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CF86" w14:textId="77777777" w:rsidR="0086254A" w:rsidRPr="002654EE" w:rsidRDefault="00C044B9" w:rsidP="0082214C">
      <w:pPr>
        <w:jc w:val="center"/>
        <w:rPr>
          <w:b/>
        </w:rPr>
      </w:pPr>
      <w:r w:rsidRPr="002654EE">
        <w:rPr>
          <w:b/>
          <w:noProof/>
        </w:rPr>
        <w:drawing>
          <wp:anchor distT="0" distB="0" distL="114300" distR="114300" simplePos="0" relativeHeight="251659264" behindDoc="1" locked="0" layoutInCell="1" allowOverlap="1" wp14:anchorId="03A8F500" wp14:editId="03CBC0C5">
            <wp:simplePos x="0" y="0"/>
            <wp:positionH relativeFrom="column">
              <wp:posOffset>38100</wp:posOffset>
            </wp:positionH>
            <wp:positionV relativeFrom="paragraph">
              <wp:posOffset>43815</wp:posOffset>
            </wp:positionV>
            <wp:extent cx="5695950" cy="1028700"/>
            <wp:effectExtent l="0" t="0" r="0" b="0"/>
            <wp:wrapTight wrapText="bothSides">
              <wp:wrapPolygon edited="0">
                <wp:start x="0" y="0"/>
                <wp:lineTo x="0" y="21200"/>
                <wp:lineTo x="21528" y="21200"/>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57F1C0" w14:textId="77777777" w:rsidR="00C044B9" w:rsidRPr="002654EE" w:rsidRDefault="00C044B9" w:rsidP="00C044B9">
      <w:pPr>
        <w:jc w:val="center"/>
        <w:rPr>
          <w:b/>
        </w:rPr>
      </w:pPr>
    </w:p>
    <w:p w14:paraId="78E23F6E" w14:textId="77777777" w:rsidR="00C044B9" w:rsidRDefault="00370C69" w:rsidP="0082214C">
      <w:pPr>
        <w:tabs>
          <w:tab w:val="left" w:pos="7740"/>
        </w:tabs>
        <w:rPr>
          <w:b/>
        </w:rPr>
      </w:pPr>
      <w:r w:rsidRPr="002654EE">
        <w:rPr>
          <w:b/>
        </w:rPr>
        <w:t xml:space="preserve"> </w:t>
      </w:r>
      <w:r w:rsidR="00BE4B3C" w:rsidRPr="002654EE">
        <w:rPr>
          <w:b/>
        </w:rPr>
        <w:t xml:space="preserve">                                           </w:t>
      </w:r>
    </w:p>
    <w:p w14:paraId="1AA85E1E" w14:textId="77777777" w:rsidR="00C044B9" w:rsidRDefault="00C044B9" w:rsidP="0082214C">
      <w:pPr>
        <w:tabs>
          <w:tab w:val="left" w:pos="7740"/>
        </w:tabs>
        <w:rPr>
          <w:b/>
        </w:rPr>
      </w:pPr>
    </w:p>
    <w:p w14:paraId="482F61D1" w14:textId="77777777" w:rsidR="00C044B9" w:rsidRDefault="00C044B9" w:rsidP="0082214C">
      <w:pPr>
        <w:tabs>
          <w:tab w:val="left" w:pos="7740"/>
        </w:tabs>
        <w:rPr>
          <w:b/>
        </w:rPr>
      </w:pPr>
    </w:p>
    <w:p w14:paraId="5CC85C40" w14:textId="77777777" w:rsidR="00C044B9" w:rsidRDefault="00C044B9" w:rsidP="0082214C">
      <w:pPr>
        <w:tabs>
          <w:tab w:val="left" w:pos="7740"/>
        </w:tabs>
        <w:rPr>
          <w:b/>
        </w:rPr>
      </w:pPr>
    </w:p>
    <w:p w14:paraId="0D87EE7A" w14:textId="77777777" w:rsidR="00C044B9" w:rsidRDefault="00C044B9" w:rsidP="0082214C">
      <w:pPr>
        <w:tabs>
          <w:tab w:val="left" w:pos="7740"/>
        </w:tabs>
        <w:rPr>
          <w:b/>
        </w:rPr>
      </w:pPr>
    </w:p>
    <w:p w14:paraId="32D46F06" w14:textId="77777777" w:rsidR="00370C69" w:rsidRPr="002654EE" w:rsidRDefault="007C1DD0" w:rsidP="0082214C">
      <w:pPr>
        <w:tabs>
          <w:tab w:val="left" w:pos="7740"/>
        </w:tabs>
        <w:rPr>
          <w:b/>
        </w:rPr>
      </w:pPr>
      <w:r w:rsidRPr="002654EE">
        <w:rPr>
          <w:b/>
        </w:rPr>
        <w:tab/>
      </w:r>
    </w:p>
    <w:tbl>
      <w:tblPr>
        <w:tblW w:w="9246" w:type="dxa"/>
        <w:shd w:val="clear" w:color="auto" w:fill="D9D9D9"/>
        <w:tblLook w:val="04A0" w:firstRow="1" w:lastRow="0" w:firstColumn="1" w:lastColumn="0" w:noHBand="0" w:noVBand="1"/>
      </w:tblPr>
      <w:tblGrid>
        <w:gridCol w:w="1713"/>
        <w:gridCol w:w="7533"/>
      </w:tblGrid>
      <w:tr w:rsidR="00616437" w:rsidRPr="002654EE" w14:paraId="4D3778FC" w14:textId="77777777" w:rsidTr="00426437">
        <w:trPr>
          <w:trHeight w:val="900"/>
        </w:trPr>
        <w:tc>
          <w:tcPr>
            <w:tcW w:w="1713" w:type="dxa"/>
            <w:shd w:val="clear" w:color="auto" w:fill="D9D9D9"/>
          </w:tcPr>
          <w:p w14:paraId="1AB41592" w14:textId="77777777" w:rsidR="00616437" w:rsidRPr="002654EE" w:rsidRDefault="00616437" w:rsidP="0082214C">
            <w:r w:rsidRPr="002654EE">
              <w:rPr>
                <w:b/>
              </w:rPr>
              <w:t>Event:</w:t>
            </w:r>
            <w:r w:rsidRPr="002654EE">
              <w:t xml:space="preserve"> </w:t>
            </w:r>
          </w:p>
          <w:p w14:paraId="09AC3418" w14:textId="77777777" w:rsidR="00752F42" w:rsidRDefault="00752F42" w:rsidP="0082214C">
            <w:pPr>
              <w:rPr>
                <w:rFonts w:eastAsia="Calibri"/>
                <w:b/>
                <w:lang w:val="en-GB"/>
              </w:rPr>
            </w:pPr>
          </w:p>
          <w:p w14:paraId="2E573D15" w14:textId="77777777" w:rsidR="00616437" w:rsidRPr="002654EE" w:rsidRDefault="00616437" w:rsidP="0082214C">
            <w:pPr>
              <w:rPr>
                <w:rFonts w:eastAsia="Calibri"/>
                <w:b/>
                <w:lang w:val="en-GB"/>
              </w:rPr>
            </w:pPr>
            <w:r w:rsidRPr="002654EE">
              <w:rPr>
                <w:rFonts w:eastAsia="Calibri"/>
                <w:b/>
                <w:lang w:val="en-GB"/>
              </w:rPr>
              <w:t>Date:</w:t>
            </w:r>
            <w:r w:rsidRPr="002654EE">
              <w:rPr>
                <w:rFonts w:eastAsia="Calibri"/>
                <w:b/>
                <w:lang w:val="en-GB"/>
              </w:rPr>
              <w:br/>
              <w:t xml:space="preserve">Time:                  </w:t>
            </w:r>
          </w:p>
        </w:tc>
        <w:tc>
          <w:tcPr>
            <w:tcW w:w="7533" w:type="dxa"/>
            <w:shd w:val="clear" w:color="auto" w:fill="D9D9D9"/>
          </w:tcPr>
          <w:p w14:paraId="63CF2997" w14:textId="77777777" w:rsidR="00616437" w:rsidRPr="002654EE" w:rsidRDefault="00C044B9" w:rsidP="0082214C">
            <w:pPr>
              <w:rPr>
                <w:b/>
              </w:rPr>
            </w:pPr>
            <w:r>
              <w:rPr>
                <w:rFonts w:eastAsia="Arial"/>
                <w:b/>
              </w:rPr>
              <w:t xml:space="preserve">USAID/Ghana </w:t>
            </w:r>
            <w:r w:rsidR="00752F42">
              <w:rPr>
                <w:rFonts w:eastAsia="Arial"/>
                <w:b/>
              </w:rPr>
              <w:t>Agriculture Policy Support Project (APSP)</w:t>
            </w:r>
            <w:r w:rsidR="0086254A" w:rsidRPr="002654EE">
              <w:rPr>
                <w:rFonts w:eastAsia="Arial"/>
                <w:b/>
              </w:rPr>
              <w:t xml:space="preserve"> Knowledge</w:t>
            </w:r>
            <w:r w:rsidR="00752F42">
              <w:rPr>
                <w:rFonts w:eastAsia="Arial"/>
                <w:b/>
              </w:rPr>
              <w:t xml:space="preserve"> </w:t>
            </w:r>
            <w:r w:rsidR="00D41D1F" w:rsidRPr="002654EE">
              <w:rPr>
                <w:rFonts w:eastAsia="Arial"/>
                <w:b/>
              </w:rPr>
              <w:t xml:space="preserve">Sharing and Learning </w:t>
            </w:r>
            <w:r w:rsidR="0086254A" w:rsidRPr="002654EE">
              <w:rPr>
                <w:rFonts w:eastAsia="Arial"/>
                <w:b/>
              </w:rPr>
              <w:t>Forum</w:t>
            </w:r>
            <w:r>
              <w:rPr>
                <w:rFonts w:eastAsia="Arial"/>
                <w:b/>
              </w:rPr>
              <w:t xml:space="preserve">, </w:t>
            </w:r>
            <w:r w:rsidRPr="00C044B9">
              <w:rPr>
                <w:rFonts w:eastAsia="Arial"/>
                <w:b/>
              </w:rPr>
              <w:t>Alisa Hotel, Accra</w:t>
            </w:r>
          </w:p>
          <w:p w14:paraId="1D7B7354" w14:textId="77777777" w:rsidR="00616437" w:rsidRPr="002654EE" w:rsidRDefault="00D41D1F" w:rsidP="0082214C">
            <w:pPr>
              <w:rPr>
                <w:b/>
              </w:rPr>
            </w:pPr>
            <w:r w:rsidRPr="002654EE">
              <w:rPr>
                <w:b/>
              </w:rPr>
              <w:t>Wednesday</w:t>
            </w:r>
            <w:r w:rsidR="00DD68B6" w:rsidRPr="002654EE">
              <w:rPr>
                <w:b/>
              </w:rPr>
              <w:t xml:space="preserve">, </w:t>
            </w:r>
            <w:r w:rsidR="00A268D2">
              <w:rPr>
                <w:b/>
              </w:rPr>
              <w:t xml:space="preserve">August 15, </w:t>
            </w:r>
            <w:r w:rsidRPr="002654EE">
              <w:rPr>
                <w:b/>
              </w:rPr>
              <w:t>2018</w:t>
            </w:r>
          </w:p>
          <w:p w14:paraId="24041F74" w14:textId="77777777" w:rsidR="00616437" w:rsidRPr="002654EE" w:rsidRDefault="00653972" w:rsidP="00C044B9">
            <w:pPr>
              <w:rPr>
                <w:b/>
              </w:rPr>
            </w:pPr>
            <w:r w:rsidRPr="002654EE">
              <w:rPr>
                <w:b/>
              </w:rPr>
              <w:t>9</w:t>
            </w:r>
            <w:r w:rsidR="00F94832" w:rsidRPr="002654EE">
              <w:rPr>
                <w:b/>
              </w:rPr>
              <w:t>:30</w:t>
            </w:r>
            <w:r w:rsidR="00A268D2">
              <w:rPr>
                <w:b/>
              </w:rPr>
              <w:t xml:space="preserve"> </w:t>
            </w:r>
            <w:proofErr w:type="spellStart"/>
            <w:r w:rsidR="00A268D2">
              <w:rPr>
                <w:b/>
              </w:rPr>
              <w:t>a</w:t>
            </w:r>
            <w:r w:rsidR="0082214C">
              <w:rPr>
                <w:b/>
              </w:rPr>
              <w:t>.</w:t>
            </w:r>
            <w:r w:rsidR="00A268D2">
              <w:rPr>
                <w:b/>
              </w:rPr>
              <w:t>m</w:t>
            </w:r>
            <w:proofErr w:type="spellEnd"/>
          </w:p>
        </w:tc>
      </w:tr>
    </w:tbl>
    <w:p w14:paraId="64293F33" w14:textId="77777777" w:rsidR="00616437" w:rsidRPr="002654EE" w:rsidRDefault="00616437" w:rsidP="0082214C">
      <w:pPr>
        <w:rPr>
          <w:b/>
        </w:rPr>
      </w:pPr>
    </w:p>
    <w:p w14:paraId="1D6A77B3" w14:textId="77777777" w:rsidR="00CF55F3" w:rsidRDefault="00CF55F3" w:rsidP="0082214C">
      <w:pPr>
        <w:tabs>
          <w:tab w:val="left" w:pos="720"/>
          <w:tab w:val="left" w:pos="1440"/>
          <w:tab w:val="left" w:pos="2160"/>
          <w:tab w:val="left" w:pos="2880"/>
          <w:tab w:val="left" w:pos="5520"/>
        </w:tabs>
        <w:rPr>
          <w:b/>
        </w:rPr>
      </w:pPr>
    </w:p>
    <w:p w14:paraId="187EBE49" w14:textId="77777777" w:rsidR="00CF55F3" w:rsidRDefault="00CF55F3" w:rsidP="0082214C">
      <w:pPr>
        <w:jc w:val="center"/>
        <w:rPr>
          <w:b/>
          <w:bCs/>
          <w:color w:val="000000"/>
          <w:sz w:val="28"/>
          <w:szCs w:val="36"/>
        </w:rPr>
      </w:pPr>
      <w:r>
        <w:rPr>
          <w:b/>
          <w:bCs/>
          <w:color w:val="000000"/>
          <w:sz w:val="28"/>
          <w:szCs w:val="36"/>
        </w:rPr>
        <w:t>Remarks by Steven E</w:t>
      </w:r>
      <w:r w:rsidR="0082214C">
        <w:rPr>
          <w:b/>
          <w:bCs/>
          <w:color w:val="000000"/>
          <w:sz w:val="28"/>
          <w:szCs w:val="36"/>
        </w:rPr>
        <w:t xml:space="preserve">. </w:t>
      </w:r>
      <w:r>
        <w:rPr>
          <w:b/>
          <w:bCs/>
          <w:color w:val="000000"/>
          <w:sz w:val="28"/>
          <w:szCs w:val="36"/>
        </w:rPr>
        <w:t xml:space="preserve"> Hendrix, USAID Acting Mission Director</w:t>
      </w:r>
    </w:p>
    <w:p w14:paraId="5156A918" w14:textId="77777777" w:rsidR="002654EE" w:rsidRDefault="002654EE" w:rsidP="0082214C">
      <w:pPr>
        <w:jc w:val="center"/>
        <w:rPr>
          <w:b/>
          <w:bCs/>
          <w:color w:val="000000"/>
          <w:sz w:val="28"/>
          <w:szCs w:val="36"/>
        </w:rPr>
      </w:pPr>
    </w:p>
    <w:p w14:paraId="04A1EEDD" w14:textId="77777777" w:rsidR="002654EE" w:rsidRDefault="002654EE" w:rsidP="0082214C">
      <w:pPr>
        <w:pStyle w:val="NoSpacing"/>
        <w:rPr>
          <w:rFonts w:ascii="Gill Sans MT" w:eastAsia="Calibri" w:hAnsi="Gill Sans MT" w:cs="Arial"/>
          <w:lang w:val="en-GB"/>
        </w:rPr>
      </w:pPr>
    </w:p>
    <w:p w14:paraId="53555266" w14:textId="77777777" w:rsidR="008F4971" w:rsidRPr="008F4971" w:rsidRDefault="008F4971" w:rsidP="008F4971">
      <w:pPr>
        <w:rPr>
          <w:bCs/>
        </w:rPr>
      </w:pPr>
      <w:r>
        <w:rPr>
          <w:b/>
          <w:color w:val="222222"/>
          <w:sz w:val="28"/>
          <w:szCs w:val="36"/>
          <w:lang w:eastAsia="en-GB"/>
        </w:rPr>
        <w:t>Hon</w:t>
      </w:r>
      <w:r w:rsidR="00C044B9">
        <w:rPr>
          <w:b/>
          <w:color w:val="222222"/>
          <w:sz w:val="28"/>
          <w:szCs w:val="36"/>
          <w:lang w:eastAsia="en-GB"/>
        </w:rPr>
        <w:t>orable Deputy</w:t>
      </w:r>
      <w:r>
        <w:rPr>
          <w:b/>
          <w:color w:val="222222"/>
          <w:sz w:val="28"/>
          <w:szCs w:val="36"/>
          <w:lang w:eastAsia="en-GB"/>
        </w:rPr>
        <w:t xml:space="preserve"> </w:t>
      </w:r>
      <w:r w:rsidRPr="008F4971">
        <w:rPr>
          <w:b/>
          <w:color w:val="222222"/>
          <w:sz w:val="28"/>
          <w:szCs w:val="36"/>
          <w:lang w:eastAsia="en-GB"/>
        </w:rPr>
        <w:t xml:space="preserve">Minister for Annual Crops, Dr.  Sagre </w:t>
      </w:r>
      <w:proofErr w:type="spellStart"/>
      <w:proofErr w:type="gramStart"/>
      <w:r w:rsidRPr="008F4971">
        <w:rPr>
          <w:b/>
          <w:color w:val="222222"/>
          <w:sz w:val="28"/>
          <w:szCs w:val="36"/>
          <w:lang w:eastAsia="en-GB"/>
        </w:rPr>
        <w:t>Bambangi</w:t>
      </w:r>
      <w:proofErr w:type="spellEnd"/>
      <w:r>
        <w:rPr>
          <w:b/>
          <w:color w:val="222222"/>
          <w:sz w:val="28"/>
          <w:szCs w:val="36"/>
          <w:lang w:eastAsia="en-GB"/>
        </w:rPr>
        <w:t>;</w:t>
      </w:r>
      <w:proofErr w:type="gramEnd"/>
    </w:p>
    <w:p w14:paraId="0B470327" w14:textId="77777777" w:rsidR="008F4971" w:rsidRDefault="008F4971" w:rsidP="0082214C">
      <w:pPr>
        <w:pStyle w:val="yiv162225496msonormal"/>
        <w:shd w:val="clear" w:color="auto" w:fill="FFFFFF"/>
        <w:spacing w:before="0" w:beforeAutospacing="0" w:after="0" w:afterAutospacing="0"/>
        <w:rPr>
          <w:b/>
          <w:color w:val="222222"/>
          <w:sz w:val="28"/>
          <w:szCs w:val="36"/>
          <w:lang w:eastAsia="en-GB"/>
        </w:rPr>
      </w:pPr>
    </w:p>
    <w:p w14:paraId="3E509874" w14:textId="77777777" w:rsidR="002654EE" w:rsidRPr="00E01BCE" w:rsidRDefault="002654EE" w:rsidP="0082214C">
      <w:pPr>
        <w:pStyle w:val="yiv162225496msonormal"/>
        <w:shd w:val="clear" w:color="auto" w:fill="FFFFFF"/>
        <w:spacing w:before="0" w:beforeAutospacing="0" w:after="0" w:afterAutospacing="0"/>
        <w:rPr>
          <w:color w:val="222222"/>
          <w:sz w:val="28"/>
          <w:szCs w:val="36"/>
          <w:lang w:eastAsia="en-GB"/>
        </w:rPr>
      </w:pPr>
      <w:r w:rsidRPr="00A81333">
        <w:rPr>
          <w:b/>
          <w:color w:val="222222"/>
          <w:sz w:val="28"/>
          <w:szCs w:val="36"/>
          <w:lang w:eastAsia="en-GB"/>
        </w:rPr>
        <w:t xml:space="preserve">Members of the </w:t>
      </w:r>
      <w:proofErr w:type="gramStart"/>
      <w:r w:rsidRPr="00A81333">
        <w:rPr>
          <w:b/>
          <w:color w:val="222222"/>
          <w:sz w:val="28"/>
          <w:szCs w:val="36"/>
          <w:lang w:eastAsia="en-GB"/>
        </w:rPr>
        <w:t>Press</w:t>
      </w:r>
      <w:r>
        <w:rPr>
          <w:color w:val="222222"/>
          <w:sz w:val="28"/>
          <w:szCs w:val="36"/>
          <w:lang w:eastAsia="en-GB"/>
        </w:rPr>
        <w:t>;</w:t>
      </w:r>
      <w:proofErr w:type="gramEnd"/>
    </w:p>
    <w:p w14:paraId="34F57734" w14:textId="77777777" w:rsidR="00136D7B" w:rsidRDefault="00136D7B" w:rsidP="0082214C">
      <w:pPr>
        <w:shd w:val="clear" w:color="auto" w:fill="FFFFFF"/>
        <w:rPr>
          <w:b/>
          <w:color w:val="222222"/>
          <w:sz w:val="28"/>
          <w:szCs w:val="36"/>
          <w:lang w:eastAsia="en-GB"/>
        </w:rPr>
      </w:pPr>
    </w:p>
    <w:p w14:paraId="47EAD04B" w14:textId="77777777" w:rsidR="00C044B9" w:rsidRDefault="002654EE" w:rsidP="0082214C">
      <w:pPr>
        <w:shd w:val="clear" w:color="auto" w:fill="FFFFFF"/>
        <w:rPr>
          <w:b/>
          <w:color w:val="222222"/>
          <w:sz w:val="28"/>
          <w:szCs w:val="36"/>
          <w:lang w:eastAsia="en-GB"/>
        </w:rPr>
      </w:pPr>
      <w:proofErr w:type="gramStart"/>
      <w:r>
        <w:rPr>
          <w:b/>
          <w:color w:val="222222"/>
          <w:sz w:val="28"/>
          <w:szCs w:val="36"/>
          <w:lang w:eastAsia="en-GB"/>
        </w:rPr>
        <w:t>Ladies and Gentleman</w:t>
      </w:r>
      <w:proofErr w:type="gramEnd"/>
      <w:r w:rsidR="00C044B9">
        <w:rPr>
          <w:b/>
          <w:color w:val="222222"/>
          <w:sz w:val="28"/>
          <w:szCs w:val="36"/>
          <w:lang w:eastAsia="en-GB"/>
        </w:rPr>
        <w:t>;</w:t>
      </w:r>
    </w:p>
    <w:p w14:paraId="1645B540" w14:textId="77777777" w:rsidR="00C044B9" w:rsidRDefault="00C044B9" w:rsidP="0082214C">
      <w:pPr>
        <w:shd w:val="clear" w:color="auto" w:fill="FFFFFF"/>
        <w:rPr>
          <w:b/>
          <w:color w:val="222222"/>
          <w:sz w:val="28"/>
          <w:szCs w:val="36"/>
          <w:lang w:eastAsia="en-GB"/>
        </w:rPr>
      </w:pPr>
    </w:p>
    <w:p w14:paraId="0B47103A" w14:textId="77777777" w:rsidR="002654EE" w:rsidRPr="00E01BCE" w:rsidRDefault="00C044B9" w:rsidP="0082214C">
      <w:pPr>
        <w:shd w:val="clear" w:color="auto" w:fill="FFFFFF"/>
        <w:rPr>
          <w:b/>
          <w:color w:val="222222"/>
          <w:sz w:val="28"/>
          <w:szCs w:val="36"/>
          <w:lang w:eastAsia="en-GB"/>
        </w:rPr>
      </w:pPr>
      <w:r>
        <w:rPr>
          <w:b/>
          <w:color w:val="222222"/>
          <w:sz w:val="28"/>
          <w:szCs w:val="36"/>
          <w:lang w:eastAsia="en-GB"/>
        </w:rPr>
        <w:t>Friends all</w:t>
      </w:r>
      <w:r w:rsidR="002654EE" w:rsidRPr="002654EE">
        <w:rPr>
          <w:b/>
          <w:color w:val="222222"/>
          <w:sz w:val="28"/>
          <w:szCs w:val="36"/>
          <w:lang w:eastAsia="en-GB"/>
        </w:rPr>
        <w:t>:</w:t>
      </w:r>
    </w:p>
    <w:p w14:paraId="4046287C" w14:textId="77777777" w:rsidR="00136D7B" w:rsidRDefault="00136D7B" w:rsidP="0082214C">
      <w:pPr>
        <w:rPr>
          <w:rFonts w:eastAsiaTheme="minorHAnsi"/>
          <w:color w:val="222222"/>
          <w:sz w:val="28"/>
          <w:szCs w:val="36"/>
          <w:lang w:eastAsia="en-GB"/>
        </w:rPr>
      </w:pPr>
    </w:p>
    <w:p w14:paraId="5E8BE55A" w14:textId="77777777" w:rsidR="00C044B9" w:rsidRDefault="002654EE" w:rsidP="0082214C">
      <w:pPr>
        <w:rPr>
          <w:rFonts w:eastAsiaTheme="minorHAnsi"/>
          <w:color w:val="222222"/>
          <w:sz w:val="28"/>
          <w:szCs w:val="36"/>
          <w:lang w:eastAsia="en-GB"/>
        </w:rPr>
      </w:pPr>
      <w:r w:rsidRPr="00E01BCE">
        <w:rPr>
          <w:rFonts w:eastAsiaTheme="minorHAnsi"/>
          <w:color w:val="222222"/>
          <w:sz w:val="28"/>
          <w:szCs w:val="36"/>
          <w:lang w:eastAsia="en-GB"/>
        </w:rPr>
        <w:t>Good morning</w:t>
      </w:r>
      <w:r w:rsidR="0082214C">
        <w:rPr>
          <w:rFonts w:eastAsiaTheme="minorHAnsi"/>
          <w:color w:val="222222"/>
          <w:sz w:val="28"/>
          <w:szCs w:val="36"/>
          <w:lang w:eastAsia="en-GB"/>
        </w:rPr>
        <w:t xml:space="preserve">. </w:t>
      </w:r>
      <w:r w:rsidRPr="00E01BCE">
        <w:rPr>
          <w:rFonts w:eastAsiaTheme="minorHAnsi"/>
          <w:color w:val="222222"/>
          <w:sz w:val="28"/>
          <w:szCs w:val="36"/>
          <w:lang w:eastAsia="en-GB"/>
        </w:rPr>
        <w:t xml:space="preserve"> </w:t>
      </w:r>
    </w:p>
    <w:p w14:paraId="37EA9266" w14:textId="77777777" w:rsidR="00C044B9" w:rsidRDefault="00C044B9" w:rsidP="0082214C">
      <w:pPr>
        <w:rPr>
          <w:rFonts w:eastAsiaTheme="minorHAnsi"/>
          <w:color w:val="222222"/>
          <w:sz w:val="28"/>
          <w:szCs w:val="36"/>
          <w:lang w:eastAsia="en-GB"/>
        </w:rPr>
      </w:pPr>
    </w:p>
    <w:p w14:paraId="3CFF31B1" w14:textId="77777777" w:rsidR="00CF55F3" w:rsidRDefault="002654EE" w:rsidP="0082214C">
      <w:pPr>
        <w:rPr>
          <w:rFonts w:eastAsiaTheme="minorHAnsi"/>
          <w:color w:val="222222"/>
          <w:sz w:val="28"/>
          <w:szCs w:val="28"/>
          <w:lang w:eastAsia="en-GB"/>
        </w:rPr>
      </w:pPr>
      <w:r w:rsidRPr="00E01BCE">
        <w:rPr>
          <w:rFonts w:eastAsiaTheme="minorHAnsi"/>
          <w:color w:val="222222"/>
          <w:sz w:val="28"/>
          <w:szCs w:val="36"/>
          <w:lang w:eastAsia="en-GB"/>
        </w:rPr>
        <w:t xml:space="preserve">I am </w:t>
      </w:r>
      <w:r>
        <w:rPr>
          <w:rFonts w:eastAsiaTheme="minorHAnsi"/>
          <w:color w:val="222222"/>
          <w:sz w:val="28"/>
          <w:szCs w:val="36"/>
          <w:lang w:eastAsia="en-GB"/>
        </w:rPr>
        <w:t xml:space="preserve">pleased </w:t>
      </w:r>
      <w:r w:rsidRPr="00E01BCE">
        <w:rPr>
          <w:rFonts w:eastAsiaTheme="minorHAnsi"/>
          <w:color w:val="222222"/>
          <w:sz w:val="28"/>
          <w:szCs w:val="36"/>
          <w:lang w:eastAsia="en-GB"/>
        </w:rPr>
        <w:t xml:space="preserve">to be here </w:t>
      </w:r>
      <w:r>
        <w:rPr>
          <w:rFonts w:eastAsiaTheme="minorHAnsi"/>
          <w:color w:val="222222"/>
          <w:sz w:val="28"/>
          <w:szCs w:val="36"/>
          <w:lang w:eastAsia="en-GB"/>
        </w:rPr>
        <w:t>on</w:t>
      </w:r>
      <w:r w:rsidRPr="00E01BCE">
        <w:rPr>
          <w:rFonts w:eastAsiaTheme="minorHAnsi"/>
          <w:color w:val="222222"/>
          <w:sz w:val="28"/>
          <w:szCs w:val="36"/>
          <w:lang w:eastAsia="en-GB"/>
        </w:rPr>
        <w:t xml:space="preserve"> behalf </w:t>
      </w:r>
      <w:r>
        <w:rPr>
          <w:rFonts w:eastAsiaTheme="minorHAnsi"/>
          <w:color w:val="222222"/>
          <w:sz w:val="28"/>
          <w:szCs w:val="36"/>
          <w:lang w:eastAsia="en-GB"/>
        </w:rPr>
        <w:t xml:space="preserve">of the </w:t>
      </w:r>
      <w:r w:rsidR="00752F42">
        <w:rPr>
          <w:rFonts w:eastAsiaTheme="minorHAnsi"/>
          <w:color w:val="222222"/>
          <w:sz w:val="28"/>
          <w:szCs w:val="36"/>
          <w:lang w:eastAsia="en-GB"/>
        </w:rPr>
        <w:t>U.S.</w:t>
      </w:r>
      <w:r>
        <w:rPr>
          <w:rFonts w:eastAsiaTheme="minorHAnsi"/>
          <w:color w:val="222222"/>
          <w:sz w:val="28"/>
          <w:szCs w:val="36"/>
          <w:lang w:eastAsia="en-GB"/>
        </w:rPr>
        <w:t xml:space="preserve"> Agency f</w:t>
      </w:r>
      <w:r w:rsidR="00CF55F3">
        <w:rPr>
          <w:rFonts w:eastAsiaTheme="minorHAnsi"/>
          <w:color w:val="222222"/>
          <w:sz w:val="28"/>
          <w:szCs w:val="36"/>
          <w:lang w:eastAsia="en-GB"/>
        </w:rPr>
        <w:t>or International Development to learn from USAID’s Agriculture Policy Support Project’s experience and celebrate their successes</w:t>
      </w:r>
      <w:r w:rsidR="0082214C">
        <w:rPr>
          <w:rFonts w:eastAsiaTheme="minorHAnsi"/>
          <w:color w:val="222222"/>
          <w:sz w:val="28"/>
          <w:szCs w:val="36"/>
          <w:lang w:eastAsia="en-GB"/>
        </w:rPr>
        <w:t xml:space="preserve">. </w:t>
      </w:r>
      <w:r>
        <w:rPr>
          <w:rFonts w:eastAsiaTheme="minorHAnsi"/>
          <w:color w:val="222222"/>
          <w:sz w:val="28"/>
          <w:szCs w:val="36"/>
          <w:lang w:eastAsia="en-GB"/>
        </w:rPr>
        <w:t xml:space="preserve"> </w:t>
      </w:r>
      <w:r w:rsidR="00CF55F3">
        <w:rPr>
          <w:rFonts w:eastAsiaTheme="minorHAnsi"/>
          <w:color w:val="222222"/>
          <w:sz w:val="28"/>
          <w:szCs w:val="28"/>
          <w:lang w:eastAsia="en-GB"/>
        </w:rPr>
        <w:t xml:space="preserve">Today I want to </w:t>
      </w:r>
      <w:r w:rsidR="008F4971">
        <w:rPr>
          <w:rFonts w:eastAsiaTheme="minorHAnsi"/>
          <w:color w:val="222222"/>
          <w:sz w:val="28"/>
          <w:szCs w:val="28"/>
          <w:lang w:eastAsia="en-GB"/>
        </w:rPr>
        <w:t>highlight</w:t>
      </w:r>
      <w:r w:rsidR="00CF55F3">
        <w:rPr>
          <w:rFonts w:eastAsiaTheme="minorHAnsi"/>
          <w:color w:val="222222"/>
          <w:sz w:val="28"/>
          <w:szCs w:val="28"/>
          <w:lang w:eastAsia="en-GB"/>
        </w:rPr>
        <w:t xml:space="preserve"> the importance of advancing Ghana along its development journey</w:t>
      </w:r>
      <w:r w:rsidR="0082214C">
        <w:rPr>
          <w:rFonts w:eastAsiaTheme="minorHAnsi"/>
          <w:color w:val="222222"/>
          <w:sz w:val="28"/>
          <w:szCs w:val="28"/>
          <w:lang w:eastAsia="en-GB"/>
        </w:rPr>
        <w:t xml:space="preserve">. </w:t>
      </w:r>
      <w:r w:rsidR="00CF55F3">
        <w:rPr>
          <w:rFonts w:eastAsiaTheme="minorHAnsi"/>
          <w:color w:val="222222"/>
          <w:sz w:val="28"/>
          <w:szCs w:val="28"/>
          <w:lang w:eastAsia="en-GB"/>
        </w:rPr>
        <w:t xml:space="preserve"> </w:t>
      </w:r>
    </w:p>
    <w:p w14:paraId="25221697" w14:textId="77777777" w:rsidR="00CF55F3" w:rsidRDefault="00CF55F3" w:rsidP="0082214C">
      <w:pPr>
        <w:rPr>
          <w:rFonts w:eastAsiaTheme="minorHAnsi"/>
          <w:color w:val="222222"/>
          <w:sz w:val="28"/>
          <w:szCs w:val="28"/>
          <w:lang w:eastAsia="en-GB"/>
        </w:rPr>
      </w:pPr>
    </w:p>
    <w:p w14:paraId="27C956AE" w14:textId="77777777" w:rsidR="002654EE" w:rsidRPr="002D66E6" w:rsidRDefault="008F4971" w:rsidP="0082214C">
      <w:pPr>
        <w:rPr>
          <w:sz w:val="28"/>
          <w:szCs w:val="28"/>
        </w:rPr>
      </w:pPr>
      <w:r w:rsidRPr="002D66E6">
        <w:rPr>
          <w:sz w:val="28"/>
          <w:szCs w:val="28"/>
        </w:rPr>
        <w:t xml:space="preserve">With </w:t>
      </w:r>
      <w:r>
        <w:rPr>
          <w:sz w:val="28"/>
          <w:szCs w:val="28"/>
        </w:rPr>
        <w:t>the following</w:t>
      </w:r>
      <w:r w:rsidRPr="002D66E6">
        <w:rPr>
          <w:sz w:val="28"/>
          <w:szCs w:val="28"/>
        </w:rPr>
        <w:t xml:space="preserve"> words, Ghana’s President, Nana Akufo-Addo, galvanized </w:t>
      </w:r>
      <w:r>
        <w:rPr>
          <w:sz w:val="28"/>
          <w:szCs w:val="28"/>
        </w:rPr>
        <w:t>the</w:t>
      </w:r>
      <w:r w:rsidRPr="002D66E6">
        <w:rPr>
          <w:sz w:val="28"/>
          <w:szCs w:val="28"/>
        </w:rPr>
        <w:t xml:space="preserve"> nation to begin the journey to self-</w:t>
      </w:r>
      <w:proofErr w:type="gramStart"/>
      <w:r w:rsidRPr="002D66E6">
        <w:rPr>
          <w:sz w:val="28"/>
          <w:szCs w:val="28"/>
        </w:rPr>
        <w:t>reliance</w:t>
      </w:r>
      <w:r>
        <w:rPr>
          <w:sz w:val="28"/>
          <w:szCs w:val="28"/>
        </w:rPr>
        <w:t>,</w:t>
      </w:r>
      <w:r w:rsidRPr="002D66E6">
        <w:rPr>
          <w:sz w:val="28"/>
          <w:szCs w:val="28"/>
        </w:rPr>
        <w:t xml:space="preserve">  </w:t>
      </w:r>
      <w:r w:rsidR="002654EE" w:rsidRPr="002654EE">
        <w:rPr>
          <w:rFonts w:eastAsiaTheme="minorHAnsi"/>
          <w:color w:val="222222"/>
          <w:sz w:val="28"/>
          <w:szCs w:val="28"/>
          <w:lang w:eastAsia="en-GB"/>
        </w:rPr>
        <w:t>“</w:t>
      </w:r>
      <w:proofErr w:type="gramEnd"/>
      <w:r w:rsidR="002654EE" w:rsidRPr="002D66E6">
        <w:rPr>
          <w:rFonts w:eastAsiaTheme="minorHAnsi"/>
          <w:sz w:val="28"/>
          <w:szCs w:val="28"/>
          <w:lang w:eastAsia="en-GB"/>
        </w:rPr>
        <w:t>The Ghana that I am seeking</w:t>
      </w:r>
      <w:r w:rsidR="0082214C" w:rsidRPr="002D66E6">
        <w:rPr>
          <w:sz w:val="28"/>
          <w:szCs w:val="28"/>
        </w:rPr>
        <w:t>.</w:t>
      </w:r>
      <w:r w:rsidR="00136D7B" w:rsidRPr="002D66E6">
        <w:rPr>
          <w:sz w:val="28"/>
          <w:szCs w:val="28"/>
        </w:rPr>
        <w:t>..</w:t>
      </w:r>
      <w:r w:rsidR="002654EE" w:rsidRPr="002D66E6">
        <w:rPr>
          <w:sz w:val="28"/>
          <w:szCs w:val="28"/>
        </w:rPr>
        <w:t>is a Ghana Beyond Aid</w:t>
      </w:r>
      <w:r w:rsidR="0082214C" w:rsidRPr="002D66E6">
        <w:rPr>
          <w:sz w:val="28"/>
          <w:szCs w:val="28"/>
        </w:rPr>
        <w:t xml:space="preserve">. </w:t>
      </w:r>
      <w:r w:rsidR="002654EE" w:rsidRPr="002D66E6">
        <w:rPr>
          <w:sz w:val="28"/>
          <w:szCs w:val="28"/>
        </w:rPr>
        <w:t xml:space="preserve"> A Ghana that will free herself from the mindset of handouts</w:t>
      </w:r>
      <w:r w:rsidR="0082214C" w:rsidRPr="002D66E6">
        <w:rPr>
          <w:sz w:val="28"/>
          <w:szCs w:val="28"/>
        </w:rPr>
        <w:t xml:space="preserve">. </w:t>
      </w:r>
      <w:r w:rsidR="002654EE" w:rsidRPr="002D66E6">
        <w:rPr>
          <w:sz w:val="28"/>
          <w:szCs w:val="28"/>
        </w:rPr>
        <w:t xml:space="preserve"> A Ghana mobilizing her own resources to solve her own problems</w:t>
      </w:r>
      <w:r w:rsidR="00136D7B" w:rsidRPr="002D66E6">
        <w:rPr>
          <w:sz w:val="28"/>
          <w:szCs w:val="28"/>
        </w:rPr>
        <w:t>.</w:t>
      </w:r>
      <w:r w:rsidR="002654EE" w:rsidRPr="002D66E6">
        <w:rPr>
          <w:sz w:val="28"/>
          <w:szCs w:val="28"/>
        </w:rPr>
        <w:t xml:space="preserve">”   </w:t>
      </w:r>
    </w:p>
    <w:p w14:paraId="720F110C" w14:textId="77777777" w:rsidR="002654EE" w:rsidRPr="002D66E6" w:rsidRDefault="002654EE" w:rsidP="0082214C">
      <w:pPr>
        <w:rPr>
          <w:sz w:val="28"/>
          <w:szCs w:val="28"/>
        </w:rPr>
      </w:pPr>
    </w:p>
    <w:p w14:paraId="470DF045" w14:textId="77777777" w:rsidR="002654EE" w:rsidRPr="002D66E6" w:rsidRDefault="002654EE" w:rsidP="0082214C">
      <w:pPr>
        <w:pStyle w:val="NormalWeb"/>
        <w:spacing w:before="0" w:beforeAutospacing="0" w:after="0" w:afterAutospacing="0"/>
        <w:rPr>
          <w:sz w:val="28"/>
          <w:szCs w:val="28"/>
        </w:rPr>
      </w:pPr>
      <w:r w:rsidRPr="002D66E6">
        <w:rPr>
          <w:sz w:val="28"/>
          <w:szCs w:val="28"/>
        </w:rPr>
        <w:t xml:space="preserve">President Akufo-Addo’s commitment to move Ghana beyond aid coincides with USAID’s efforts to help nations </w:t>
      </w:r>
      <w:r w:rsidR="008F3D8E" w:rsidRPr="002D66E6">
        <w:rPr>
          <w:sz w:val="28"/>
          <w:szCs w:val="28"/>
        </w:rPr>
        <w:t>manage their own development</w:t>
      </w:r>
      <w:r w:rsidR="0082214C" w:rsidRPr="002D66E6">
        <w:rPr>
          <w:sz w:val="28"/>
          <w:szCs w:val="28"/>
        </w:rPr>
        <w:t xml:space="preserve">. </w:t>
      </w:r>
      <w:r w:rsidRPr="002D66E6">
        <w:rPr>
          <w:sz w:val="28"/>
          <w:szCs w:val="28"/>
        </w:rPr>
        <w:t xml:space="preserve"> We believe two </w:t>
      </w:r>
      <w:proofErr w:type="gramStart"/>
      <w:r w:rsidRPr="002D66E6">
        <w:rPr>
          <w:sz w:val="28"/>
          <w:szCs w:val="28"/>
        </w:rPr>
        <w:t>mutually-reinforcing</w:t>
      </w:r>
      <w:proofErr w:type="gramEnd"/>
      <w:r w:rsidRPr="002D66E6">
        <w:rPr>
          <w:sz w:val="28"/>
          <w:szCs w:val="28"/>
        </w:rPr>
        <w:t xml:space="preserve"> factors determine a country’s self-reliance:</w:t>
      </w:r>
    </w:p>
    <w:p w14:paraId="7CC76B18" w14:textId="77777777" w:rsidR="002654EE" w:rsidRPr="002D66E6" w:rsidRDefault="002654EE" w:rsidP="0082214C">
      <w:pPr>
        <w:pStyle w:val="NormalWeb"/>
        <w:spacing w:before="0" w:beforeAutospacing="0" w:after="0" w:afterAutospacing="0"/>
        <w:rPr>
          <w:sz w:val="28"/>
          <w:szCs w:val="28"/>
        </w:rPr>
      </w:pPr>
    </w:p>
    <w:p w14:paraId="0964645E" w14:textId="77777777" w:rsidR="002654EE" w:rsidRPr="002D66E6" w:rsidRDefault="002654EE" w:rsidP="0082214C">
      <w:pPr>
        <w:pStyle w:val="NormalWeb"/>
        <w:numPr>
          <w:ilvl w:val="0"/>
          <w:numId w:val="14"/>
        </w:numPr>
        <w:spacing w:before="0" w:beforeAutospacing="0" w:after="0" w:afterAutospacing="0"/>
        <w:ind w:left="1120"/>
        <w:textAlignment w:val="baseline"/>
        <w:rPr>
          <w:sz w:val="28"/>
          <w:szCs w:val="28"/>
        </w:rPr>
      </w:pPr>
      <w:r w:rsidRPr="002D66E6">
        <w:rPr>
          <w:b/>
          <w:bCs/>
          <w:sz w:val="28"/>
          <w:szCs w:val="28"/>
        </w:rPr>
        <w:lastRenderedPageBreak/>
        <w:t>First, commitment</w:t>
      </w:r>
      <w:r w:rsidR="0082214C" w:rsidRPr="002D66E6">
        <w:rPr>
          <w:sz w:val="28"/>
          <w:szCs w:val="28"/>
        </w:rPr>
        <w:t xml:space="preserve">. </w:t>
      </w:r>
      <w:r w:rsidRPr="002D66E6">
        <w:rPr>
          <w:sz w:val="28"/>
          <w:szCs w:val="28"/>
        </w:rPr>
        <w:t xml:space="preserve"> This is the degree to which a country’s laws, policies, actions, and informal governance mechanisms -- such as cultures and norms -- support progress towards self-reliance; and </w:t>
      </w:r>
    </w:p>
    <w:p w14:paraId="6B6B2C4F" w14:textId="77777777" w:rsidR="002654EE" w:rsidRPr="002D66E6" w:rsidRDefault="002654EE" w:rsidP="0082214C">
      <w:pPr>
        <w:pStyle w:val="NormalWeb"/>
        <w:spacing w:before="0" w:beforeAutospacing="0" w:after="0" w:afterAutospacing="0"/>
        <w:ind w:left="1120"/>
        <w:textAlignment w:val="baseline"/>
        <w:rPr>
          <w:sz w:val="28"/>
          <w:szCs w:val="28"/>
        </w:rPr>
      </w:pPr>
    </w:p>
    <w:p w14:paraId="098FBB74" w14:textId="77777777" w:rsidR="002654EE" w:rsidRPr="002D66E6" w:rsidRDefault="002654EE" w:rsidP="0082214C">
      <w:pPr>
        <w:pStyle w:val="NormalWeb"/>
        <w:numPr>
          <w:ilvl w:val="0"/>
          <w:numId w:val="14"/>
        </w:numPr>
        <w:spacing w:before="0" w:beforeAutospacing="0" w:after="0" w:afterAutospacing="0"/>
        <w:ind w:left="1120"/>
        <w:textAlignment w:val="baseline"/>
        <w:rPr>
          <w:sz w:val="28"/>
          <w:szCs w:val="28"/>
        </w:rPr>
      </w:pPr>
      <w:r w:rsidRPr="002D66E6">
        <w:rPr>
          <w:b/>
          <w:bCs/>
          <w:sz w:val="28"/>
          <w:szCs w:val="28"/>
        </w:rPr>
        <w:t>Second, capacity</w:t>
      </w:r>
      <w:r w:rsidRPr="002D66E6">
        <w:rPr>
          <w:sz w:val="28"/>
          <w:szCs w:val="28"/>
        </w:rPr>
        <w:t>: how far a country has come in its journey across the dimensions of political, social, and economic development, including the ability to work across these sectors</w:t>
      </w:r>
      <w:r w:rsidR="0082214C" w:rsidRPr="002D66E6">
        <w:rPr>
          <w:sz w:val="28"/>
          <w:szCs w:val="28"/>
        </w:rPr>
        <w:t xml:space="preserve">. </w:t>
      </w:r>
    </w:p>
    <w:p w14:paraId="6A170237" w14:textId="77777777" w:rsidR="002654EE" w:rsidRPr="002D66E6" w:rsidRDefault="002654EE" w:rsidP="0082214C">
      <w:pPr>
        <w:pStyle w:val="NormalWeb"/>
        <w:shd w:val="clear" w:color="auto" w:fill="FFFFFF"/>
        <w:spacing w:before="0" w:beforeAutospacing="0" w:after="0" w:afterAutospacing="0"/>
        <w:rPr>
          <w:sz w:val="28"/>
          <w:szCs w:val="28"/>
        </w:rPr>
      </w:pPr>
    </w:p>
    <w:p w14:paraId="0FBCF736" w14:textId="77777777" w:rsidR="002654EE" w:rsidRDefault="002654EE" w:rsidP="0082214C">
      <w:pPr>
        <w:pStyle w:val="NormalWeb"/>
        <w:shd w:val="clear" w:color="auto" w:fill="FFFFFF"/>
        <w:spacing w:before="0" w:beforeAutospacing="0" w:after="0" w:afterAutospacing="0"/>
        <w:rPr>
          <w:color w:val="222222"/>
          <w:sz w:val="28"/>
          <w:szCs w:val="28"/>
        </w:rPr>
      </w:pPr>
      <w:r w:rsidRPr="002D66E6">
        <w:rPr>
          <w:sz w:val="28"/>
          <w:szCs w:val="28"/>
        </w:rPr>
        <w:t xml:space="preserve">As </w:t>
      </w:r>
      <w:r w:rsidR="00CF55F3" w:rsidRPr="002D66E6">
        <w:rPr>
          <w:sz w:val="28"/>
          <w:szCs w:val="28"/>
        </w:rPr>
        <w:t>Ghana</w:t>
      </w:r>
      <w:r w:rsidRPr="002D66E6">
        <w:rPr>
          <w:sz w:val="28"/>
          <w:szCs w:val="28"/>
        </w:rPr>
        <w:t xml:space="preserve"> increases its capacity to plan, finance, and manage its own development, its level of self-reliance should also increase</w:t>
      </w:r>
      <w:r w:rsidR="0082214C" w:rsidRPr="002D66E6">
        <w:rPr>
          <w:sz w:val="28"/>
          <w:szCs w:val="28"/>
        </w:rPr>
        <w:t xml:space="preserve">. </w:t>
      </w:r>
      <w:r w:rsidRPr="002D66E6">
        <w:rPr>
          <w:sz w:val="28"/>
          <w:szCs w:val="28"/>
        </w:rPr>
        <w:t xml:space="preserve"> At USAID, we believe </w:t>
      </w:r>
      <w:r w:rsidR="00435107" w:rsidRPr="002D66E6">
        <w:rPr>
          <w:sz w:val="28"/>
          <w:szCs w:val="28"/>
        </w:rPr>
        <w:t>this increase should evolve our</w:t>
      </w:r>
      <w:r w:rsidRPr="002D66E6">
        <w:rPr>
          <w:sz w:val="28"/>
          <w:szCs w:val="28"/>
        </w:rPr>
        <w:t xml:space="preserve"> partnership</w:t>
      </w:r>
      <w:r w:rsidR="00752F42" w:rsidRPr="002D66E6">
        <w:rPr>
          <w:sz w:val="28"/>
          <w:szCs w:val="28"/>
        </w:rPr>
        <w:t xml:space="preserve"> with Ghana</w:t>
      </w:r>
      <w:r w:rsidRPr="002D66E6">
        <w:rPr>
          <w:sz w:val="28"/>
          <w:szCs w:val="28"/>
        </w:rPr>
        <w:t xml:space="preserve"> </w:t>
      </w:r>
      <w:r w:rsidR="00752F42" w:rsidRPr="002D66E6">
        <w:rPr>
          <w:sz w:val="28"/>
          <w:szCs w:val="28"/>
        </w:rPr>
        <w:t xml:space="preserve">from a recipient of U.S. development </w:t>
      </w:r>
      <w:r w:rsidR="00752F42" w:rsidRPr="00435107">
        <w:rPr>
          <w:color w:val="222222"/>
          <w:sz w:val="28"/>
          <w:szCs w:val="28"/>
        </w:rPr>
        <w:t>assistance</w:t>
      </w:r>
      <w:r w:rsidR="00752F42" w:rsidRPr="00752F42">
        <w:rPr>
          <w:color w:val="222222"/>
          <w:sz w:val="28"/>
          <w:szCs w:val="28"/>
        </w:rPr>
        <w:t xml:space="preserve"> to a U.S. strategic trade partner.</w:t>
      </w:r>
      <w:r w:rsidRPr="002654EE">
        <w:rPr>
          <w:color w:val="222222"/>
          <w:sz w:val="28"/>
          <w:szCs w:val="28"/>
        </w:rPr>
        <w:t xml:space="preserve"> </w:t>
      </w:r>
    </w:p>
    <w:p w14:paraId="5F64966D" w14:textId="77777777" w:rsidR="002654EE" w:rsidRPr="002654EE" w:rsidRDefault="002654EE" w:rsidP="0082214C">
      <w:pPr>
        <w:pStyle w:val="NormalWeb"/>
        <w:shd w:val="clear" w:color="auto" w:fill="FFFFFF"/>
        <w:spacing w:before="0" w:beforeAutospacing="0" w:after="0" w:afterAutospacing="0"/>
        <w:rPr>
          <w:sz w:val="28"/>
          <w:szCs w:val="28"/>
        </w:rPr>
      </w:pPr>
    </w:p>
    <w:p w14:paraId="30EBBC33" w14:textId="77777777" w:rsidR="00A268D2" w:rsidRDefault="002654EE" w:rsidP="0082214C">
      <w:pPr>
        <w:pStyle w:val="NormalWeb"/>
        <w:spacing w:before="0" w:beforeAutospacing="0" w:after="0" w:afterAutospacing="0"/>
        <w:rPr>
          <w:color w:val="000000"/>
          <w:sz w:val="28"/>
          <w:szCs w:val="28"/>
        </w:rPr>
      </w:pPr>
      <w:r w:rsidRPr="002654EE">
        <w:rPr>
          <w:color w:val="000000"/>
          <w:sz w:val="28"/>
          <w:szCs w:val="28"/>
        </w:rPr>
        <w:t>USAID leads implementation of the U</w:t>
      </w:r>
      <w:r w:rsidR="0082214C">
        <w:rPr>
          <w:color w:val="000000"/>
          <w:sz w:val="28"/>
          <w:szCs w:val="28"/>
        </w:rPr>
        <w:t xml:space="preserve">. </w:t>
      </w:r>
      <w:r w:rsidRPr="002654EE">
        <w:rPr>
          <w:color w:val="000000"/>
          <w:sz w:val="28"/>
          <w:szCs w:val="28"/>
        </w:rPr>
        <w:t>S</w:t>
      </w:r>
      <w:r w:rsidR="0082214C">
        <w:rPr>
          <w:color w:val="000000"/>
          <w:sz w:val="28"/>
          <w:szCs w:val="28"/>
        </w:rPr>
        <w:t xml:space="preserve">. </w:t>
      </w:r>
      <w:r w:rsidRPr="002654EE">
        <w:rPr>
          <w:color w:val="000000"/>
          <w:sz w:val="28"/>
          <w:szCs w:val="28"/>
        </w:rPr>
        <w:t xml:space="preserve">Government’s global hunger and food </w:t>
      </w:r>
      <w:r w:rsidRPr="00A268D2">
        <w:rPr>
          <w:color w:val="000000"/>
          <w:sz w:val="28"/>
          <w:szCs w:val="28"/>
        </w:rPr>
        <w:t xml:space="preserve">security </w:t>
      </w:r>
      <w:r w:rsidR="00752F42">
        <w:rPr>
          <w:color w:val="000000"/>
          <w:sz w:val="28"/>
          <w:szCs w:val="28"/>
        </w:rPr>
        <w:t xml:space="preserve">strategy </w:t>
      </w:r>
      <w:r w:rsidRPr="00A268D2">
        <w:rPr>
          <w:color w:val="000000"/>
          <w:sz w:val="28"/>
          <w:szCs w:val="28"/>
        </w:rPr>
        <w:t xml:space="preserve">called </w:t>
      </w:r>
      <w:r w:rsidR="00C044B9">
        <w:rPr>
          <w:color w:val="000000"/>
          <w:sz w:val="28"/>
          <w:szCs w:val="28"/>
        </w:rPr>
        <w:t>“</w:t>
      </w:r>
      <w:r w:rsidRPr="00A268D2">
        <w:rPr>
          <w:color w:val="000000"/>
          <w:sz w:val="28"/>
          <w:szCs w:val="28"/>
        </w:rPr>
        <w:t>Feed the Future</w:t>
      </w:r>
      <w:r w:rsidR="0082214C">
        <w:rPr>
          <w:color w:val="000000"/>
          <w:sz w:val="28"/>
          <w:szCs w:val="28"/>
        </w:rPr>
        <w:t>.</w:t>
      </w:r>
      <w:r w:rsidR="00C044B9">
        <w:rPr>
          <w:color w:val="000000"/>
          <w:sz w:val="28"/>
          <w:szCs w:val="28"/>
        </w:rPr>
        <w:t>”</w:t>
      </w:r>
      <w:r w:rsidR="0082214C">
        <w:rPr>
          <w:color w:val="000000"/>
          <w:sz w:val="28"/>
          <w:szCs w:val="28"/>
        </w:rPr>
        <w:t xml:space="preserve"> </w:t>
      </w:r>
      <w:r w:rsidRPr="00A268D2">
        <w:rPr>
          <w:color w:val="000000"/>
          <w:sz w:val="28"/>
          <w:szCs w:val="28"/>
        </w:rPr>
        <w:t xml:space="preserve"> Country leadership is essential to achievin</w:t>
      </w:r>
      <w:r w:rsidR="00A268D2">
        <w:rPr>
          <w:color w:val="000000"/>
          <w:sz w:val="28"/>
          <w:szCs w:val="28"/>
        </w:rPr>
        <w:t xml:space="preserve">g Feed the Future’s objectives </w:t>
      </w:r>
      <w:r w:rsidR="00CF55F3" w:rsidRPr="00A268D2">
        <w:rPr>
          <w:color w:val="000000"/>
          <w:sz w:val="28"/>
          <w:szCs w:val="28"/>
        </w:rPr>
        <w:t>and a</w:t>
      </w:r>
      <w:r w:rsidRPr="00A268D2">
        <w:rPr>
          <w:color w:val="000000"/>
          <w:sz w:val="28"/>
          <w:szCs w:val="28"/>
        </w:rPr>
        <w:t xml:space="preserve"> core principle of the </w:t>
      </w:r>
      <w:r w:rsidR="00C044B9">
        <w:rPr>
          <w:color w:val="000000"/>
          <w:sz w:val="28"/>
          <w:szCs w:val="28"/>
        </w:rPr>
        <w:t xml:space="preserve">United Nation’s </w:t>
      </w:r>
      <w:r w:rsidRPr="00A268D2">
        <w:rPr>
          <w:color w:val="000000"/>
          <w:sz w:val="28"/>
          <w:szCs w:val="28"/>
        </w:rPr>
        <w:t>Sustainable Development Goals</w:t>
      </w:r>
      <w:r w:rsidR="0082214C">
        <w:rPr>
          <w:color w:val="000000"/>
          <w:sz w:val="28"/>
          <w:szCs w:val="28"/>
        </w:rPr>
        <w:t xml:space="preserve">. </w:t>
      </w:r>
      <w:r w:rsidRPr="00A268D2">
        <w:rPr>
          <w:color w:val="000000"/>
          <w:sz w:val="28"/>
          <w:szCs w:val="28"/>
        </w:rPr>
        <w:t xml:space="preserve"> </w:t>
      </w:r>
    </w:p>
    <w:p w14:paraId="5E9FB9E1" w14:textId="77777777" w:rsidR="00A268D2" w:rsidRDefault="00A268D2" w:rsidP="0082214C">
      <w:pPr>
        <w:pStyle w:val="NormalWeb"/>
        <w:spacing w:before="0" w:beforeAutospacing="0" w:after="0" w:afterAutospacing="0"/>
        <w:rPr>
          <w:color w:val="000000"/>
          <w:sz w:val="28"/>
          <w:szCs w:val="28"/>
        </w:rPr>
      </w:pPr>
    </w:p>
    <w:p w14:paraId="30AAE646" w14:textId="77777777" w:rsidR="002654EE" w:rsidRPr="002654EE" w:rsidRDefault="002654EE" w:rsidP="0082214C">
      <w:pPr>
        <w:pStyle w:val="NormalWeb"/>
        <w:spacing w:before="0" w:beforeAutospacing="0" w:after="0" w:afterAutospacing="0"/>
        <w:rPr>
          <w:sz w:val="28"/>
          <w:szCs w:val="28"/>
        </w:rPr>
      </w:pPr>
      <w:r w:rsidRPr="00A268D2">
        <w:rPr>
          <w:color w:val="000000"/>
          <w:sz w:val="28"/>
          <w:szCs w:val="28"/>
        </w:rPr>
        <w:t>Evidence</w:t>
      </w:r>
      <w:r w:rsidRPr="002654EE">
        <w:rPr>
          <w:color w:val="000000"/>
          <w:sz w:val="28"/>
          <w:szCs w:val="28"/>
        </w:rPr>
        <w:t>-driven and transparent policy agendas, capable and accountable institutions, and adequate public and private resources provide the foundation for country leadership</w:t>
      </w:r>
      <w:r w:rsidR="0082214C">
        <w:rPr>
          <w:color w:val="000000"/>
          <w:sz w:val="28"/>
          <w:szCs w:val="28"/>
        </w:rPr>
        <w:t xml:space="preserve">. </w:t>
      </w:r>
      <w:r w:rsidRPr="002654EE">
        <w:rPr>
          <w:color w:val="000000"/>
          <w:sz w:val="28"/>
          <w:szCs w:val="28"/>
        </w:rPr>
        <w:t xml:space="preserve"> We are extremely pleased that Ghana has </w:t>
      </w:r>
      <w:r w:rsidR="00752F42">
        <w:rPr>
          <w:color w:val="000000"/>
          <w:sz w:val="28"/>
          <w:szCs w:val="28"/>
        </w:rPr>
        <w:t xml:space="preserve">such </w:t>
      </w:r>
      <w:r w:rsidRPr="002654EE">
        <w:rPr>
          <w:color w:val="000000"/>
          <w:sz w:val="28"/>
          <w:szCs w:val="28"/>
        </w:rPr>
        <w:t>strong country leadership and has prioritized agriculture high within its development agenda</w:t>
      </w:r>
      <w:r w:rsidR="0082214C">
        <w:rPr>
          <w:color w:val="000000"/>
          <w:sz w:val="28"/>
          <w:szCs w:val="28"/>
        </w:rPr>
        <w:t xml:space="preserve">. </w:t>
      </w:r>
    </w:p>
    <w:p w14:paraId="2750D6BC" w14:textId="77777777" w:rsidR="002654EE" w:rsidRPr="002654EE" w:rsidRDefault="002654EE" w:rsidP="0082214C">
      <w:pPr>
        <w:rPr>
          <w:sz w:val="28"/>
          <w:szCs w:val="28"/>
        </w:rPr>
      </w:pPr>
    </w:p>
    <w:p w14:paraId="634AB2D3" w14:textId="77777777" w:rsidR="002654EE" w:rsidRPr="002654EE" w:rsidRDefault="002654EE" w:rsidP="0082214C">
      <w:pPr>
        <w:pStyle w:val="NormalWeb"/>
        <w:spacing w:before="0" w:beforeAutospacing="0" w:after="0" w:afterAutospacing="0"/>
        <w:rPr>
          <w:sz w:val="28"/>
          <w:szCs w:val="28"/>
        </w:rPr>
      </w:pPr>
      <w:r w:rsidRPr="002654EE">
        <w:rPr>
          <w:color w:val="000000"/>
          <w:sz w:val="28"/>
          <w:szCs w:val="28"/>
        </w:rPr>
        <w:t xml:space="preserve">USAID recognizes effective policy activities hinge on partnering with </w:t>
      </w:r>
      <w:r w:rsidR="00A268D2">
        <w:rPr>
          <w:color w:val="000000"/>
          <w:sz w:val="28"/>
          <w:szCs w:val="28"/>
        </w:rPr>
        <w:t>the Government of Ghana</w:t>
      </w:r>
      <w:r w:rsidRPr="002654EE">
        <w:rPr>
          <w:color w:val="000000"/>
          <w:sz w:val="28"/>
          <w:szCs w:val="28"/>
        </w:rPr>
        <w:t>, the private sector, civil society, universities, and development partners to advance shared policy priorities</w:t>
      </w:r>
      <w:r w:rsidR="0082214C">
        <w:rPr>
          <w:color w:val="000000"/>
          <w:sz w:val="28"/>
          <w:szCs w:val="28"/>
        </w:rPr>
        <w:t xml:space="preserve">. </w:t>
      </w:r>
      <w:r w:rsidRPr="002654EE">
        <w:rPr>
          <w:color w:val="000000"/>
          <w:sz w:val="28"/>
          <w:szCs w:val="28"/>
        </w:rPr>
        <w:t xml:space="preserve"> Sustainability also requires a focus on strengthening the functioning of the institutions responsible for policymaking </w:t>
      </w:r>
      <w:r w:rsidR="00C044B9">
        <w:rPr>
          <w:color w:val="000000"/>
          <w:sz w:val="28"/>
          <w:szCs w:val="28"/>
        </w:rPr>
        <w:t>and accountability to fulfill commitments and use</w:t>
      </w:r>
      <w:r w:rsidRPr="002654EE">
        <w:rPr>
          <w:color w:val="000000"/>
          <w:sz w:val="28"/>
          <w:szCs w:val="28"/>
        </w:rPr>
        <w:t xml:space="preserve"> resources effectively</w:t>
      </w:r>
      <w:r w:rsidR="0082214C">
        <w:rPr>
          <w:color w:val="000000"/>
          <w:sz w:val="28"/>
          <w:szCs w:val="28"/>
        </w:rPr>
        <w:t xml:space="preserve">. </w:t>
      </w:r>
    </w:p>
    <w:p w14:paraId="43BB4243" w14:textId="77777777" w:rsidR="002654EE" w:rsidRPr="002654EE" w:rsidRDefault="002654EE" w:rsidP="0082214C">
      <w:pPr>
        <w:rPr>
          <w:sz w:val="28"/>
          <w:szCs w:val="28"/>
        </w:rPr>
      </w:pPr>
    </w:p>
    <w:p w14:paraId="01E9D69D" w14:textId="77777777" w:rsidR="00A268D2" w:rsidRDefault="002654EE" w:rsidP="0082214C">
      <w:pPr>
        <w:pStyle w:val="NormalWeb"/>
        <w:spacing w:before="0" w:beforeAutospacing="0" w:after="0" w:afterAutospacing="0"/>
        <w:rPr>
          <w:color w:val="000000"/>
          <w:sz w:val="28"/>
          <w:szCs w:val="28"/>
        </w:rPr>
      </w:pPr>
      <w:r w:rsidRPr="002654EE">
        <w:rPr>
          <w:color w:val="000000"/>
          <w:sz w:val="28"/>
          <w:szCs w:val="28"/>
        </w:rPr>
        <w:t>Understanding the need for effective agricultural policy to increase Ghana’s food security, USAID designed and implemented the Agriculture Policy Support Project</w:t>
      </w:r>
      <w:r w:rsidR="00752F42">
        <w:rPr>
          <w:color w:val="000000"/>
          <w:sz w:val="28"/>
          <w:szCs w:val="28"/>
        </w:rPr>
        <w:t>,</w:t>
      </w:r>
      <w:r w:rsidRPr="002654EE">
        <w:rPr>
          <w:color w:val="000000"/>
          <w:sz w:val="28"/>
          <w:szCs w:val="28"/>
        </w:rPr>
        <w:t xml:space="preserve"> or APSP</w:t>
      </w:r>
      <w:r w:rsidR="0082214C">
        <w:rPr>
          <w:color w:val="000000"/>
          <w:sz w:val="28"/>
          <w:szCs w:val="28"/>
        </w:rPr>
        <w:t xml:space="preserve">. </w:t>
      </w:r>
      <w:r w:rsidRPr="002654EE">
        <w:rPr>
          <w:color w:val="000000"/>
          <w:sz w:val="28"/>
          <w:szCs w:val="28"/>
        </w:rPr>
        <w:t xml:space="preserve"> </w:t>
      </w:r>
    </w:p>
    <w:p w14:paraId="02DB0973" w14:textId="77777777" w:rsidR="00A268D2" w:rsidRDefault="00A268D2" w:rsidP="0082214C">
      <w:pPr>
        <w:pStyle w:val="NormalWeb"/>
        <w:spacing w:before="0" w:beforeAutospacing="0" w:after="0" w:afterAutospacing="0"/>
        <w:rPr>
          <w:color w:val="000000"/>
          <w:sz w:val="28"/>
          <w:szCs w:val="28"/>
        </w:rPr>
      </w:pPr>
    </w:p>
    <w:p w14:paraId="28062E0A" w14:textId="77777777" w:rsidR="009D2469" w:rsidRDefault="009D2469" w:rsidP="0082214C">
      <w:pPr>
        <w:pStyle w:val="NormalWeb"/>
        <w:spacing w:before="0" w:beforeAutospacing="0" w:after="0" w:afterAutospacing="0"/>
        <w:rPr>
          <w:color w:val="000000"/>
          <w:sz w:val="28"/>
          <w:szCs w:val="28"/>
        </w:rPr>
      </w:pPr>
      <w:r w:rsidRPr="002654EE">
        <w:rPr>
          <w:color w:val="000000"/>
          <w:sz w:val="28"/>
          <w:szCs w:val="28"/>
        </w:rPr>
        <w:t xml:space="preserve">APSP worked through </w:t>
      </w:r>
      <w:r>
        <w:rPr>
          <w:color w:val="000000"/>
          <w:sz w:val="28"/>
          <w:szCs w:val="28"/>
        </w:rPr>
        <w:t xml:space="preserve">Ghanaian universities and think tanks </w:t>
      </w:r>
      <w:r w:rsidRPr="002654EE">
        <w:rPr>
          <w:color w:val="000000"/>
          <w:sz w:val="28"/>
          <w:szCs w:val="28"/>
        </w:rPr>
        <w:t xml:space="preserve">to </w:t>
      </w:r>
      <w:r>
        <w:rPr>
          <w:color w:val="000000"/>
          <w:sz w:val="28"/>
          <w:szCs w:val="28"/>
        </w:rPr>
        <w:t>answer</w:t>
      </w:r>
      <w:r w:rsidRPr="002654EE">
        <w:rPr>
          <w:color w:val="000000"/>
          <w:sz w:val="28"/>
          <w:szCs w:val="28"/>
        </w:rPr>
        <w:t xml:space="preserve"> policy questions and generate evidence to inform policymakers</w:t>
      </w:r>
      <w:r>
        <w:rPr>
          <w:color w:val="000000"/>
          <w:sz w:val="28"/>
          <w:szCs w:val="28"/>
        </w:rPr>
        <w:t xml:space="preserve">. </w:t>
      </w:r>
      <w:r w:rsidRPr="002654EE">
        <w:rPr>
          <w:color w:val="000000"/>
          <w:sz w:val="28"/>
          <w:szCs w:val="28"/>
        </w:rPr>
        <w:t xml:space="preserve"> It </w:t>
      </w:r>
      <w:r>
        <w:rPr>
          <w:color w:val="000000"/>
          <w:sz w:val="28"/>
          <w:szCs w:val="28"/>
        </w:rPr>
        <w:t>partnered</w:t>
      </w:r>
      <w:r w:rsidRPr="002654EE">
        <w:rPr>
          <w:color w:val="000000"/>
          <w:sz w:val="28"/>
          <w:szCs w:val="28"/>
        </w:rPr>
        <w:t xml:space="preserve"> with Ghanaian civi</w:t>
      </w:r>
      <w:r>
        <w:rPr>
          <w:color w:val="000000"/>
          <w:sz w:val="28"/>
          <w:szCs w:val="28"/>
        </w:rPr>
        <w:t xml:space="preserve">l society and </w:t>
      </w:r>
      <w:r w:rsidR="00435107">
        <w:rPr>
          <w:color w:val="000000"/>
          <w:sz w:val="28"/>
          <w:szCs w:val="28"/>
        </w:rPr>
        <w:t xml:space="preserve">the </w:t>
      </w:r>
      <w:r>
        <w:rPr>
          <w:color w:val="000000"/>
          <w:sz w:val="28"/>
          <w:szCs w:val="28"/>
        </w:rPr>
        <w:t>private sector to effectively use</w:t>
      </w:r>
      <w:r w:rsidRPr="002654EE">
        <w:rPr>
          <w:color w:val="000000"/>
          <w:sz w:val="28"/>
          <w:szCs w:val="28"/>
        </w:rPr>
        <w:t xml:space="preserve"> their voices to express their needs during policy formulation</w:t>
      </w:r>
      <w:r>
        <w:rPr>
          <w:color w:val="000000"/>
          <w:sz w:val="28"/>
          <w:szCs w:val="28"/>
        </w:rPr>
        <w:t>.  This helped</w:t>
      </w:r>
      <w:r w:rsidRPr="002654EE">
        <w:rPr>
          <w:color w:val="000000"/>
          <w:sz w:val="28"/>
          <w:szCs w:val="28"/>
        </w:rPr>
        <w:t xml:space="preserve"> </w:t>
      </w:r>
      <w:r>
        <w:rPr>
          <w:color w:val="000000"/>
          <w:sz w:val="28"/>
          <w:szCs w:val="28"/>
        </w:rPr>
        <w:t>policies, including the Land Bill and Irrigation Policy, to meet the needs of</w:t>
      </w:r>
      <w:r w:rsidRPr="002654EE">
        <w:rPr>
          <w:color w:val="000000"/>
          <w:sz w:val="28"/>
          <w:szCs w:val="28"/>
        </w:rPr>
        <w:t xml:space="preserve"> </w:t>
      </w:r>
      <w:r>
        <w:rPr>
          <w:color w:val="000000"/>
          <w:sz w:val="28"/>
          <w:szCs w:val="28"/>
        </w:rPr>
        <w:t>the</w:t>
      </w:r>
      <w:r w:rsidRPr="002654EE">
        <w:rPr>
          <w:color w:val="000000"/>
          <w:sz w:val="28"/>
          <w:szCs w:val="28"/>
        </w:rPr>
        <w:t xml:space="preserve"> intended beneficiaries</w:t>
      </w:r>
      <w:r>
        <w:rPr>
          <w:color w:val="000000"/>
          <w:sz w:val="28"/>
          <w:szCs w:val="28"/>
        </w:rPr>
        <w:t xml:space="preserve"> and improve the enabling environment </w:t>
      </w:r>
      <w:r w:rsidR="00C12141">
        <w:rPr>
          <w:color w:val="000000"/>
          <w:sz w:val="28"/>
          <w:szCs w:val="28"/>
        </w:rPr>
        <w:t>for</w:t>
      </w:r>
      <w:r>
        <w:rPr>
          <w:color w:val="000000"/>
          <w:sz w:val="28"/>
          <w:szCs w:val="28"/>
        </w:rPr>
        <w:t xml:space="preserve"> agriculture</w:t>
      </w:r>
      <w:r w:rsidR="00C12141">
        <w:rPr>
          <w:color w:val="000000"/>
          <w:sz w:val="28"/>
          <w:szCs w:val="28"/>
        </w:rPr>
        <w:t xml:space="preserve"> investment</w:t>
      </w:r>
      <w:r>
        <w:rPr>
          <w:color w:val="000000"/>
          <w:sz w:val="28"/>
          <w:szCs w:val="28"/>
        </w:rPr>
        <w:t xml:space="preserve">. </w:t>
      </w:r>
      <w:r w:rsidRPr="002654EE">
        <w:rPr>
          <w:color w:val="000000"/>
          <w:sz w:val="28"/>
          <w:szCs w:val="28"/>
        </w:rPr>
        <w:t xml:space="preserve"> APSP also worked </w:t>
      </w:r>
      <w:r w:rsidRPr="002654EE">
        <w:rPr>
          <w:color w:val="000000"/>
          <w:sz w:val="28"/>
          <w:szCs w:val="28"/>
        </w:rPr>
        <w:lastRenderedPageBreak/>
        <w:t>side-by-side with Government of Ghana staff</w:t>
      </w:r>
      <w:r>
        <w:rPr>
          <w:color w:val="000000"/>
          <w:sz w:val="28"/>
          <w:szCs w:val="28"/>
        </w:rPr>
        <w:t>, most notably the Ministry of Food and Agriculture,</w:t>
      </w:r>
      <w:r w:rsidRPr="002654EE">
        <w:rPr>
          <w:color w:val="000000"/>
          <w:sz w:val="28"/>
          <w:szCs w:val="28"/>
        </w:rPr>
        <w:t xml:space="preserve"> to formulate policy</w:t>
      </w:r>
      <w:r w:rsidR="00C12141">
        <w:rPr>
          <w:color w:val="000000"/>
          <w:sz w:val="28"/>
          <w:szCs w:val="28"/>
        </w:rPr>
        <w:t xml:space="preserve"> recommendations</w:t>
      </w:r>
      <w:r w:rsidRPr="002654EE">
        <w:rPr>
          <w:color w:val="000000"/>
          <w:sz w:val="28"/>
          <w:szCs w:val="28"/>
        </w:rPr>
        <w:t xml:space="preserve"> based on this </w:t>
      </w:r>
      <w:r>
        <w:rPr>
          <w:color w:val="000000"/>
          <w:sz w:val="28"/>
          <w:szCs w:val="28"/>
        </w:rPr>
        <w:t>empirical analysis</w:t>
      </w:r>
      <w:r w:rsidRPr="002654EE">
        <w:rPr>
          <w:color w:val="000000"/>
          <w:sz w:val="28"/>
          <w:szCs w:val="28"/>
        </w:rPr>
        <w:t xml:space="preserve"> and advocacy</w:t>
      </w:r>
      <w:r w:rsidR="00EA6B00">
        <w:rPr>
          <w:color w:val="000000"/>
          <w:sz w:val="28"/>
          <w:szCs w:val="28"/>
        </w:rPr>
        <w:t xml:space="preserve"> including lessons learned from the 2017 implementation of the </w:t>
      </w:r>
      <w:r w:rsidR="00C044B9">
        <w:rPr>
          <w:color w:val="000000"/>
          <w:sz w:val="28"/>
          <w:szCs w:val="28"/>
        </w:rPr>
        <w:t>“</w:t>
      </w:r>
      <w:r w:rsidR="00EA6B00">
        <w:rPr>
          <w:color w:val="000000"/>
          <w:sz w:val="28"/>
          <w:szCs w:val="28"/>
        </w:rPr>
        <w:t>Planting for Food and Jobs</w:t>
      </w:r>
      <w:r w:rsidR="00C044B9">
        <w:rPr>
          <w:color w:val="000000"/>
          <w:sz w:val="28"/>
          <w:szCs w:val="28"/>
        </w:rPr>
        <w:t>” c</w:t>
      </w:r>
      <w:r w:rsidR="00EA6B00">
        <w:rPr>
          <w:color w:val="000000"/>
          <w:sz w:val="28"/>
          <w:szCs w:val="28"/>
        </w:rPr>
        <w:t xml:space="preserve">ampaign. </w:t>
      </w:r>
    </w:p>
    <w:p w14:paraId="1020F505" w14:textId="77777777" w:rsidR="009D2469" w:rsidRDefault="009D2469" w:rsidP="0082214C">
      <w:pPr>
        <w:pStyle w:val="NormalWeb"/>
        <w:spacing w:before="0" w:beforeAutospacing="0" w:after="0" w:afterAutospacing="0"/>
        <w:rPr>
          <w:color w:val="000000"/>
          <w:sz w:val="28"/>
          <w:szCs w:val="28"/>
        </w:rPr>
      </w:pPr>
    </w:p>
    <w:p w14:paraId="5B648646" w14:textId="77777777" w:rsidR="00EA516B" w:rsidRPr="00EA516B" w:rsidRDefault="00EA516B" w:rsidP="00EA516B">
      <w:pPr>
        <w:pStyle w:val="NormalWeb"/>
        <w:spacing w:before="0" w:beforeAutospacing="0" w:after="0" w:afterAutospacing="0"/>
        <w:rPr>
          <w:color w:val="000000"/>
          <w:sz w:val="28"/>
          <w:szCs w:val="28"/>
        </w:rPr>
      </w:pPr>
      <w:r>
        <w:rPr>
          <w:color w:val="000000"/>
          <w:sz w:val="28"/>
          <w:szCs w:val="28"/>
        </w:rPr>
        <w:t xml:space="preserve">A great example of APSP’s work to sustainably build capacity is the partnership it created between the Ministry of Food and Agriculture’s Policy Unit and the Institute of Statistical, Social and Economic Research or ISSER.  This partnership created a </w:t>
      </w:r>
      <w:r w:rsidRPr="00EA516B">
        <w:rPr>
          <w:color w:val="000000"/>
          <w:sz w:val="28"/>
          <w:szCs w:val="28"/>
        </w:rPr>
        <w:t xml:space="preserve">coaching program in policy analysis culminating with the mentees </w:t>
      </w:r>
      <w:r w:rsidR="009D2469">
        <w:rPr>
          <w:color w:val="000000"/>
          <w:sz w:val="28"/>
          <w:szCs w:val="28"/>
        </w:rPr>
        <w:t xml:space="preserve">producing </w:t>
      </w:r>
      <w:r w:rsidRPr="00EA516B">
        <w:rPr>
          <w:color w:val="000000"/>
          <w:sz w:val="28"/>
          <w:szCs w:val="28"/>
        </w:rPr>
        <w:t>policy brief</w:t>
      </w:r>
      <w:r w:rsidR="009D2469">
        <w:rPr>
          <w:color w:val="000000"/>
          <w:sz w:val="28"/>
          <w:szCs w:val="28"/>
        </w:rPr>
        <w:t xml:space="preserve">s </w:t>
      </w:r>
      <w:r w:rsidR="00C12141">
        <w:rPr>
          <w:color w:val="000000"/>
          <w:sz w:val="28"/>
          <w:szCs w:val="28"/>
        </w:rPr>
        <w:t xml:space="preserve">and </w:t>
      </w:r>
      <w:proofErr w:type="gramStart"/>
      <w:r w:rsidR="00C12141">
        <w:rPr>
          <w:color w:val="000000"/>
          <w:sz w:val="28"/>
          <w:szCs w:val="28"/>
        </w:rPr>
        <w:t>presenting</w:t>
      </w:r>
      <w:proofErr w:type="gramEnd"/>
      <w:r w:rsidR="00C12141">
        <w:rPr>
          <w:color w:val="000000"/>
          <w:sz w:val="28"/>
          <w:szCs w:val="28"/>
        </w:rPr>
        <w:t xml:space="preserve"> to</w:t>
      </w:r>
      <w:r w:rsidR="009D2469">
        <w:rPr>
          <w:color w:val="000000"/>
          <w:sz w:val="28"/>
          <w:szCs w:val="28"/>
        </w:rPr>
        <w:t xml:space="preserve"> senior management</w:t>
      </w:r>
      <w:r w:rsidRPr="00EA516B">
        <w:rPr>
          <w:color w:val="000000"/>
          <w:sz w:val="28"/>
          <w:szCs w:val="28"/>
        </w:rPr>
        <w:t xml:space="preserve">. </w:t>
      </w:r>
      <w:r w:rsidR="009D2469">
        <w:rPr>
          <w:color w:val="000000"/>
          <w:sz w:val="28"/>
          <w:szCs w:val="28"/>
        </w:rPr>
        <w:t xml:space="preserve"> </w:t>
      </w:r>
      <w:r>
        <w:rPr>
          <w:color w:val="000000"/>
          <w:sz w:val="28"/>
          <w:szCs w:val="28"/>
        </w:rPr>
        <w:t xml:space="preserve">Now </w:t>
      </w:r>
      <w:r w:rsidRPr="00EA516B">
        <w:rPr>
          <w:color w:val="000000"/>
          <w:sz w:val="28"/>
          <w:szCs w:val="28"/>
        </w:rPr>
        <w:t xml:space="preserve">ISSER’s mentees can identify and propose solutions to constraints to attract increased private investments in agriculture. </w:t>
      </w:r>
      <w:r w:rsidR="009D2469">
        <w:rPr>
          <w:color w:val="000000"/>
          <w:sz w:val="28"/>
          <w:szCs w:val="28"/>
        </w:rPr>
        <w:t xml:space="preserve"> ISSER expressed interest in forming such</w:t>
      </w:r>
      <w:r w:rsidR="00C12141">
        <w:rPr>
          <w:color w:val="000000"/>
          <w:sz w:val="28"/>
          <w:szCs w:val="28"/>
        </w:rPr>
        <w:t xml:space="preserve"> training and coaching</w:t>
      </w:r>
      <w:r w:rsidR="009D2469">
        <w:rPr>
          <w:color w:val="000000"/>
          <w:sz w:val="28"/>
          <w:szCs w:val="28"/>
        </w:rPr>
        <w:t xml:space="preserve"> partnerships with other ministries. </w:t>
      </w:r>
    </w:p>
    <w:p w14:paraId="3A8013E1" w14:textId="77777777" w:rsidR="002654EE" w:rsidRDefault="002654EE" w:rsidP="0082214C">
      <w:pPr>
        <w:rPr>
          <w:sz w:val="28"/>
          <w:szCs w:val="28"/>
        </w:rPr>
      </w:pPr>
    </w:p>
    <w:p w14:paraId="5E878085" w14:textId="77777777" w:rsidR="002654EE" w:rsidRPr="002654EE" w:rsidRDefault="002654EE" w:rsidP="0082214C">
      <w:pPr>
        <w:pStyle w:val="NormalWeb"/>
        <w:spacing w:before="0" w:beforeAutospacing="0" w:after="0" w:afterAutospacing="0"/>
        <w:rPr>
          <w:sz w:val="28"/>
          <w:szCs w:val="28"/>
        </w:rPr>
      </w:pPr>
      <w:r w:rsidRPr="002654EE">
        <w:rPr>
          <w:color w:val="000000"/>
          <w:sz w:val="28"/>
          <w:szCs w:val="28"/>
        </w:rPr>
        <w:t>USAID looks forward to our continued strong partnership with the Government of Ghana</w:t>
      </w:r>
      <w:r w:rsidR="00A268D2">
        <w:rPr>
          <w:color w:val="000000"/>
          <w:sz w:val="28"/>
          <w:szCs w:val="28"/>
        </w:rPr>
        <w:t>, private sector, and civil society</w:t>
      </w:r>
      <w:r w:rsidRPr="002654EE">
        <w:rPr>
          <w:color w:val="000000"/>
          <w:sz w:val="28"/>
          <w:szCs w:val="28"/>
        </w:rPr>
        <w:t xml:space="preserve"> as we implement our new Global Food Security Strategy</w:t>
      </w:r>
      <w:r w:rsidR="0082214C">
        <w:rPr>
          <w:color w:val="000000"/>
          <w:sz w:val="28"/>
          <w:szCs w:val="28"/>
        </w:rPr>
        <w:t xml:space="preserve">. </w:t>
      </w:r>
      <w:r w:rsidRPr="002654EE">
        <w:rPr>
          <w:color w:val="000000"/>
          <w:sz w:val="28"/>
          <w:szCs w:val="28"/>
        </w:rPr>
        <w:t xml:space="preserve"> Our strategy for Ghana presents a five-year evidence-based integrated approach for Ghana to reduce poverty, hunger, and malnutrition through agriculture-led growth, resilience, and nutrition</w:t>
      </w:r>
      <w:r w:rsidR="0082214C">
        <w:rPr>
          <w:color w:val="000000"/>
          <w:sz w:val="28"/>
          <w:szCs w:val="28"/>
        </w:rPr>
        <w:t xml:space="preserve">. </w:t>
      </w:r>
    </w:p>
    <w:p w14:paraId="0F5A49BB" w14:textId="77777777" w:rsidR="002654EE" w:rsidRPr="002654EE" w:rsidRDefault="002654EE" w:rsidP="0082214C">
      <w:pPr>
        <w:rPr>
          <w:sz w:val="28"/>
          <w:szCs w:val="28"/>
        </w:rPr>
      </w:pPr>
    </w:p>
    <w:p w14:paraId="15CB557D" w14:textId="77777777" w:rsidR="002654EE" w:rsidRPr="002654EE" w:rsidRDefault="00A268D2" w:rsidP="0082214C">
      <w:pPr>
        <w:pStyle w:val="NormalWeb"/>
        <w:spacing w:before="0" w:beforeAutospacing="0" w:after="0" w:afterAutospacing="0"/>
        <w:rPr>
          <w:sz w:val="28"/>
          <w:szCs w:val="28"/>
        </w:rPr>
      </w:pPr>
      <w:r>
        <w:rPr>
          <w:color w:val="000000"/>
          <w:sz w:val="28"/>
          <w:szCs w:val="28"/>
        </w:rPr>
        <w:t>T</w:t>
      </w:r>
      <w:r w:rsidR="00EA516B">
        <w:rPr>
          <w:color w:val="000000"/>
          <w:sz w:val="28"/>
          <w:szCs w:val="28"/>
        </w:rPr>
        <w:t>o help Ghana bridge the N</w:t>
      </w:r>
      <w:r w:rsidR="002654EE" w:rsidRPr="002654EE">
        <w:rPr>
          <w:color w:val="000000"/>
          <w:sz w:val="28"/>
          <w:szCs w:val="28"/>
        </w:rPr>
        <w:t>orth-</w:t>
      </w:r>
      <w:r w:rsidR="00EA516B">
        <w:rPr>
          <w:color w:val="000000"/>
          <w:sz w:val="28"/>
          <w:szCs w:val="28"/>
        </w:rPr>
        <w:t>S</w:t>
      </w:r>
      <w:r w:rsidR="002654EE" w:rsidRPr="002654EE">
        <w:rPr>
          <w:color w:val="000000"/>
          <w:sz w:val="28"/>
          <w:szCs w:val="28"/>
        </w:rPr>
        <w:t>outh divide, strengthen its ability to manage and finance its own development journey, and position the country to transition from a recipient of U</w:t>
      </w:r>
      <w:r w:rsidR="00136D7B">
        <w:rPr>
          <w:color w:val="000000"/>
          <w:sz w:val="28"/>
          <w:szCs w:val="28"/>
        </w:rPr>
        <w:t>.</w:t>
      </w:r>
      <w:r w:rsidR="002654EE" w:rsidRPr="002654EE">
        <w:rPr>
          <w:color w:val="000000"/>
          <w:sz w:val="28"/>
          <w:szCs w:val="28"/>
        </w:rPr>
        <w:t>S</w:t>
      </w:r>
      <w:r w:rsidR="0082214C">
        <w:rPr>
          <w:color w:val="000000"/>
          <w:sz w:val="28"/>
          <w:szCs w:val="28"/>
        </w:rPr>
        <w:t xml:space="preserve">. </w:t>
      </w:r>
      <w:r w:rsidR="002654EE" w:rsidRPr="002654EE">
        <w:rPr>
          <w:color w:val="000000"/>
          <w:sz w:val="28"/>
          <w:szCs w:val="28"/>
        </w:rPr>
        <w:t>development assistance to a U</w:t>
      </w:r>
      <w:r w:rsidR="0082214C">
        <w:rPr>
          <w:color w:val="000000"/>
          <w:sz w:val="28"/>
          <w:szCs w:val="28"/>
        </w:rPr>
        <w:t>.</w:t>
      </w:r>
      <w:r w:rsidR="002654EE" w:rsidRPr="002654EE">
        <w:rPr>
          <w:color w:val="000000"/>
          <w:sz w:val="28"/>
          <w:szCs w:val="28"/>
        </w:rPr>
        <w:t>S</w:t>
      </w:r>
      <w:r w:rsidR="0082214C">
        <w:rPr>
          <w:color w:val="000000"/>
          <w:sz w:val="28"/>
          <w:szCs w:val="28"/>
        </w:rPr>
        <w:t>.</w:t>
      </w:r>
      <w:r w:rsidR="002654EE" w:rsidRPr="002654EE">
        <w:rPr>
          <w:color w:val="000000"/>
          <w:sz w:val="28"/>
          <w:szCs w:val="28"/>
        </w:rPr>
        <w:t xml:space="preserve"> strategic trade partner, Ghana’s Global Food Security Strategy </w:t>
      </w:r>
      <w:r>
        <w:rPr>
          <w:color w:val="000000"/>
          <w:sz w:val="28"/>
          <w:szCs w:val="28"/>
        </w:rPr>
        <w:t xml:space="preserve">country plan </w:t>
      </w:r>
      <w:r w:rsidR="002654EE" w:rsidRPr="002654EE">
        <w:rPr>
          <w:color w:val="000000"/>
          <w:sz w:val="28"/>
          <w:szCs w:val="28"/>
        </w:rPr>
        <w:t>will adopt a two-pronged approach</w:t>
      </w:r>
      <w:r w:rsidR="0082214C">
        <w:rPr>
          <w:color w:val="000000"/>
          <w:sz w:val="28"/>
          <w:szCs w:val="28"/>
        </w:rPr>
        <w:t xml:space="preserve">. </w:t>
      </w:r>
      <w:r w:rsidR="002654EE" w:rsidRPr="002654EE">
        <w:rPr>
          <w:color w:val="000000"/>
          <w:sz w:val="28"/>
          <w:szCs w:val="28"/>
        </w:rPr>
        <w:t xml:space="preserve"> </w:t>
      </w:r>
    </w:p>
    <w:p w14:paraId="349B6BFC" w14:textId="77777777" w:rsidR="002654EE" w:rsidRPr="002654EE" w:rsidRDefault="002654EE" w:rsidP="0082214C">
      <w:pPr>
        <w:rPr>
          <w:sz w:val="28"/>
          <w:szCs w:val="28"/>
        </w:rPr>
      </w:pPr>
    </w:p>
    <w:p w14:paraId="498A78A4" w14:textId="77777777" w:rsidR="002654EE" w:rsidRPr="002654EE" w:rsidRDefault="002654EE" w:rsidP="0082214C">
      <w:pPr>
        <w:pStyle w:val="NormalWeb"/>
        <w:spacing w:before="0" w:beforeAutospacing="0" w:after="0" w:afterAutospacing="0"/>
        <w:rPr>
          <w:sz w:val="28"/>
          <w:szCs w:val="28"/>
        </w:rPr>
      </w:pPr>
      <w:r w:rsidRPr="002654EE">
        <w:rPr>
          <w:b/>
          <w:bCs/>
          <w:color w:val="000000"/>
          <w:sz w:val="28"/>
          <w:szCs w:val="28"/>
        </w:rPr>
        <w:t>First</w:t>
      </w:r>
      <w:r w:rsidRPr="002654EE">
        <w:rPr>
          <w:color w:val="000000"/>
          <w:sz w:val="28"/>
          <w:szCs w:val="28"/>
        </w:rPr>
        <w:t xml:space="preserve">, </w:t>
      </w:r>
      <w:r w:rsidR="00A268D2">
        <w:rPr>
          <w:color w:val="000000"/>
          <w:sz w:val="28"/>
          <w:szCs w:val="28"/>
        </w:rPr>
        <w:t>the strategy</w:t>
      </w:r>
      <w:r w:rsidRPr="002654EE">
        <w:rPr>
          <w:color w:val="000000"/>
          <w:sz w:val="28"/>
          <w:szCs w:val="28"/>
        </w:rPr>
        <w:t xml:space="preserve"> will continue to improve agriculture-led growth, resilience, and nutrition in the Northern, Upper East, and </w:t>
      </w:r>
      <w:r w:rsidR="00EA516B">
        <w:rPr>
          <w:color w:val="000000"/>
          <w:sz w:val="28"/>
          <w:szCs w:val="28"/>
        </w:rPr>
        <w:t>Upper West regions</w:t>
      </w:r>
      <w:r w:rsidRPr="002654EE">
        <w:rPr>
          <w:color w:val="000000"/>
          <w:sz w:val="28"/>
          <w:szCs w:val="28"/>
        </w:rPr>
        <w:t>, where poverty and nutrition statistics are poorest</w:t>
      </w:r>
      <w:r w:rsidR="0082214C">
        <w:rPr>
          <w:color w:val="000000"/>
          <w:sz w:val="28"/>
          <w:szCs w:val="28"/>
        </w:rPr>
        <w:t xml:space="preserve">. </w:t>
      </w:r>
      <w:r w:rsidRPr="002654EE">
        <w:rPr>
          <w:color w:val="000000"/>
          <w:sz w:val="28"/>
          <w:szCs w:val="28"/>
        </w:rPr>
        <w:t xml:space="preserve"> Critical to Ghana’s food security, </w:t>
      </w:r>
      <w:r w:rsidR="00A268D2">
        <w:rPr>
          <w:color w:val="000000"/>
          <w:sz w:val="28"/>
          <w:szCs w:val="28"/>
        </w:rPr>
        <w:t>we</w:t>
      </w:r>
      <w:r w:rsidRPr="002654EE">
        <w:rPr>
          <w:color w:val="000000"/>
          <w:sz w:val="28"/>
          <w:szCs w:val="28"/>
        </w:rPr>
        <w:t xml:space="preserve"> will also support protection of Ghana’s marine fisheries in the coastal areas</w:t>
      </w:r>
      <w:r w:rsidR="0082214C">
        <w:rPr>
          <w:color w:val="000000"/>
          <w:sz w:val="28"/>
          <w:szCs w:val="28"/>
        </w:rPr>
        <w:t xml:space="preserve">. </w:t>
      </w:r>
      <w:r w:rsidRPr="002654EE">
        <w:rPr>
          <w:color w:val="000000"/>
          <w:sz w:val="28"/>
          <w:szCs w:val="28"/>
        </w:rPr>
        <w:t xml:space="preserve"> </w:t>
      </w:r>
    </w:p>
    <w:p w14:paraId="6042FA1A" w14:textId="77777777" w:rsidR="002654EE" w:rsidRPr="002654EE" w:rsidRDefault="002654EE" w:rsidP="0082214C">
      <w:pPr>
        <w:rPr>
          <w:sz w:val="28"/>
          <w:szCs w:val="28"/>
        </w:rPr>
      </w:pPr>
    </w:p>
    <w:p w14:paraId="04819F13" w14:textId="77777777" w:rsidR="002654EE" w:rsidRPr="002654EE" w:rsidRDefault="002654EE" w:rsidP="0082214C">
      <w:pPr>
        <w:pStyle w:val="NormalWeb"/>
        <w:spacing w:before="0" w:beforeAutospacing="0" w:after="0" w:afterAutospacing="0"/>
        <w:rPr>
          <w:sz w:val="28"/>
          <w:szCs w:val="28"/>
        </w:rPr>
      </w:pPr>
      <w:r w:rsidRPr="002654EE">
        <w:rPr>
          <w:b/>
          <w:bCs/>
          <w:color w:val="000000"/>
          <w:sz w:val="28"/>
          <w:szCs w:val="28"/>
        </w:rPr>
        <w:t>Second</w:t>
      </w:r>
      <w:r w:rsidRPr="002654EE">
        <w:rPr>
          <w:color w:val="000000"/>
          <w:sz w:val="28"/>
          <w:szCs w:val="28"/>
        </w:rPr>
        <w:t xml:space="preserve">, </w:t>
      </w:r>
      <w:r w:rsidR="00A268D2">
        <w:rPr>
          <w:color w:val="000000"/>
          <w:sz w:val="28"/>
          <w:szCs w:val="28"/>
        </w:rPr>
        <w:t>the strategy</w:t>
      </w:r>
      <w:r w:rsidRPr="002654EE">
        <w:rPr>
          <w:color w:val="000000"/>
          <w:sz w:val="28"/>
          <w:szCs w:val="28"/>
        </w:rPr>
        <w:t xml:space="preserve"> will make select investments targeting higher-value commercial crops across Ghana to support agricultural sector transformation through trade acceleration</w:t>
      </w:r>
      <w:r w:rsidR="0082214C">
        <w:rPr>
          <w:color w:val="000000"/>
          <w:sz w:val="28"/>
          <w:szCs w:val="28"/>
        </w:rPr>
        <w:t xml:space="preserve">. </w:t>
      </w:r>
      <w:r w:rsidRPr="002654EE">
        <w:rPr>
          <w:color w:val="000000"/>
          <w:sz w:val="28"/>
          <w:szCs w:val="28"/>
        </w:rPr>
        <w:t xml:space="preserve"> This two-pronged approach will allow Ghana to address its sub-national poverty and nutrition challenges, while bolstering its ability to manage and finance its strategic transition to self-reliance</w:t>
      </w:r>
      <w:r w:rsidR="0082214C">
        <w:rPr>
          <w:color w:val="000000"/>
          <w:sz w:val="28"/>
          <w:szCs w:val="28"/>
        </w:rPr>
        <w:t xml:space="preserve">. </w:t>
      </w:r>
    </w:p>
    <w:p w14:paraId="7BC05764" w14:textId="77777777" w:rsidR="002654EE" w:rsidRPr="002654EE" w:rsidRDefault="002654EE" w:rsidP="0082214C">
      <w:pPr>
        <w:pStyle w:val="NormalWeb"/>
        <w:spacing w:before="0" w:beforeAutospacing="0" w:after="0" w:afterAutospacing="0"/>
        <w:rPr>
          <w:sz w:val="28"/>
          <w:szCs w:val="28"/>
        </w:rPr>
      </w:pPr>
      <w:r w:rsidRPr="002654EE">
        <w:rPr>
          <w:color w:val="000000"/>
          <w:sz w:val="28"/>
          <w:szCs w:val="28"/>
        </w:rPr>
        <w:t xml:space="preserve"> </w:t>
      </w:r>
    </w:p>
    <w:p w14:paraId="1CE5A013" w14:textId="77777777" w:rsidR="002654EE" w:rsidRPr="002654EE" w:rsidRDefault="002654EE" w:rsidP="0082214C">
      <w:pPr>
        <w:pStyle w:val="NormalWeb"/>
        <w:spacing w:before="0" w:beforeAutospacing="0" w:after="0" w:afterAutospacing="0"/>
        <w:rPr>
          <w:sz w:val="28"/>
          <w:szCs w:val="28"/>
        </w:rPr>
      </w:pPr>
      <w:r w:rsidRPr="002654EE">
        <w:rPr>
          <w:color w:val="000000"/>
          <w:sz w:val="28"/>
          <w:szCs w:val="28"/>
        </w:rPr>
        <w:t xml:space="preserve">As we focus on moving Ghana forward together, I want to conclude </w:t>
      </w:r>
      <w:r w:rsidR="00A268D2">
        <w:rPr>
          <w:color w:val="000000"/>
          <w:sz w:val="28"/>
          <w:szCs w:val="28"/>
        </w:rPr>
        <w:t xml:space="preserve">with </w:t>
      </w:r>
      <w:r w:rsidRPr="002654EE">
        <w:rPr>
          <w:color w:val="000000"/>
          <w:sz w:val="28"/>
          <w:szCs w:val="28"/>
        </w:rPr>
        <w:t>a remark made by President Akufo-Addo during Ghana’s 61st Independence Day Celebration where he said, “</w:t>
      </w:r>
      <w:r w:rsidRPr="002654EE">
        <w:rPr>
          <w:color w:val="262626"/>
          <w:sz w:val="28"/>
          <w:szCs w:val="28"/>
          <w:shd w:val="clear" w:color="auto" w:fill="FFFFFF"/>
        </w:rPr>
        <w:t>Ghana Beyond Aid is meant to be more than a slogan</w:t>
      </w:r>
      <w:r w:rsidR="0082214C">
        <w:rPr>
          <w:color w:val="262626"/>
          <w:sz w:val="28"/>
          <w:szCs w:val="28"/>
          <w:shd w:val="clear" w:color="auto" w:fill="FFFFFF"/>
        </w:rPr>
        <w:t xml:space="preserve">. </w:t>
      </w:r>
      <w:r w:rsidRPr="002654EE">
        <w:rPr>
          <w:color w:val="262626"/>
          <w:sz w:val="28"/>
          <w:szCs w:val="28"/>
          <w:shd w:val="clear" w:color="auto" w:fill="FFFFFF"/>
        </w:rPr>
        <w:t xml:space="preserve"> It is meant to propel us into the frame of mind that would quicken our pace of </w:t>
      </w:r>
      <w:r w:rsidRPr="002654EE">
        <w:rPr>
          <w:color w:val="262626"/>
          <w:sz w:val="28"/>
          <w:szCs w:val="28"/>
          <w:shd w:val="clear" w:color="auto" w:fill="FFFFFF"/>
        </w:rPr>
        <w:lastRenderedPageBreak/>
        <w:t>development</w:t>
      </w:r>
      <w:r w:rsidR="0082214C">
        <w:rPr>
          <w:color w:val="262626"/>
          <w:sz w:val="28"/>
          <w:szCs w:val="28"/>
          <w:shd w:val="clear" w:color="auto" w:fill="FFFFFF"/>
        </w:rPr>
        <w:t xml:space="preserve">. </w:t>
      </w:r>
      <w:r w:rsidRPr="002654EE">
        <w:rPr>
          <w:color w:val="262626"/>
          <w:sz w:val="28"/>
          <w:szCs w:val="28"/>
          <w:shd w:val="clear" w:color="auto" w:fill="FFFFFF"/>
        </w:rPr>
        <w:t xml:space="preserve"> It is meant to change our mindset from one of dependency to one of achieving our destiny</w:t>
      </w:r>
      <w:r w:rsidR="0082214C">
        <w:rPr>
          <w:color w:val="262626"/>
          <w:sz w:val="28"/>
          <w:szCs w:val="28"/>
          <w:shd w:val="clear" w:color="auto" w:fill="FFFFFF"/>
        </w:rPr>
        <w:t xml:space="preserve">. </w:t>
      </w:r>
      <w:r w:rsidRPr="002654EE">
        <w:rPr>
          <w:color w:val="262626"/>
          <w:sz w:val="28"/>
          <w:szCs w:val="28"/>
          <w:shd w:val="clear" w:color="auto" w:fill="FFFFFF"/>
        </w:rPr>
        <w:t xml:space="preserve"> It is meant to put us in charge of our own </w:t>
      </w:r>
      <w:proofErr w:type="gramStart"/>
      <w:r w:rsidRPr="002654EE">
        <w:rPr>
          <w:color w:val="262626"/>
          <w:sz w:val="28"/>
          <w:szCs w:val="28"/>
          <w:shd w:val="clear" w:color="auto" w:fill="FFFFFF"/>
        </w:rPr>
        <w:t>affairs, and</w:t>
      </w:r>
      <w:proofErr w:type="gramEnd"/>
      <w:r w:rsidRPr="002654EE">
        <w:rPr>
          <w:color w:val="262626"/>
          <w:sz w:val="28"/>
          <w:szCs w:val="28"/>
          <w:shd w:val="clear" w:color="auto" w:fill="FFFFFF"/>
        </w:rPr>
        <w:t xml:space="preserve"> make us truly independent</w:t>
      </w:r>
      <w:r w:rsidR="0082214C">
        <w:rPr>
          <w:color w:val="262626"/>
          <w:sz w:val="28"/>
          <w:szCs w:val="28"/>
          <w:shd w:val="clear" w:color="auto" w:fill="FFFFFF"/>
        </w:rPr>
        <w:t xml:space="preserve">. </w:t>
      </w:r>
      <w:r w:rsidRPr="002654EE">
        <w:rPr>
          <w:color w:val="262626"/>
          <w:sz w:val="28"/>
          <w:szCs w:val="28"/>
          <w:shd w:val="clear" w:color="auto" w:fill="FFFFFF"/>
        </w:rPr>
        <w:t xml:space="preserve"> Above all, Ghana Beyond Aid will give us the respect and dignity we deserve</w:t>
      </w:r>
      <w:r w:rsidR="0082214C">
        <w:rPr>
          <w:color w:val="262626"/>
          <w:sz w:val="28"/>
          <w:szCs w:val="28"/>
          <w:shd w:val="clear" w:color="auto" w:fill="FFFFFF"/>
        </w:rPr>
        <w:t xml:space="preserve">. </w:t>
      </w:r>
      <w:r w:rsidRPr="002654EE">
        <w:rPr>
          <w:color w:val="262626"/>
          <w:sz w:val="28"/>
          <w:szCs w:val="28"/>
          <w:shd w:val="clear" w:color="auto" w:fill="FFFFFF"/>
        </w:rPr>
        <w:t>”</w:t>
      </w:r>
      <w:r w:rsidRPr="002654EE">
        <w:rPr>
          <w:rStyle w:val="FootnoteReference"/>
          <w:color w:val="262626"/>
          <w:sz w:val="28"/>
          <w:szCs w:val="28"/>
          <w:shd w:val="clear" w:color="auto" w:fill="FFFFFF"/>
        </w:rPr>
        <w:footnoteReference w:id="1"/>
      </w:r>
    </w:p>
    <w:p w14:paraId="303ABF69" w14:textId="77777777" w:rsidR="002654EE" w:rsidRPr="002654EE" w:rsidRDefault="002654EE" w:rsidP="0082214C">
      <w:pPr>
        <w:rPr>
          <w:sz w:val="28"/>
          <w:szCs w:val="28"/>
        </w:rPr>
      </w:pPr>
    </w:p>
    <w:p w14:paraId="58CDF60F" w14:textId="77777777" w:rsidR="00D57158" w:rsidRDefault="002654EE" w:rsidP="00C12141">
      <w:pPr>
        <w:pStyle w:val="NormalWeb"/>
        <w:spacing w:before="0" w:beforeAutospacing="0" w:after="0" w:afterAutospacing="0"/>
        <w:rPr>
          <w:color w:val="000000"/>
          <w:sz w:val="28"/>
          <w:szCs w:val="28"/>
        </w:rPr>
      </w:pPr>
      <w:r w:rsidRPr="002654EE">
        <w:rPr>
          <w:color w:val="000000"/>
          <w:sz w:val="28"/>
          <w:szCs w:val="28"/>
        </w:rPr>
        <w:t xml:space="preserve">Ghana deserves this respect and </w:t>
      </w:r>
      <w:proofErr w:type="gramStart"/>
      <w:r w:rsidRPr="002654EE">
        <w:rPr>
          <w:color w:val="000000"/>
          <w:sz w:val="28"/>
          <w:szCs w:val="28"/>
        </w:rPr>
        <w:t>dignity</w:t>
      </w:r>
      <w:proofErr w:type="gramEnd"/>
      <w:r w:rsidRPr="002654EE">
        <w:rPr>
          <w:color w:val="000000"/>
          <w:sz w:val="28"/>
          <w:szCs w:val="28"/>
        </w:rPr>
        <w:t xml:space="preserve"> and we look forward to partnering with you to realize this vision</w:t>
      </w:r>
      <w:r w:rsidR="0082214C">
        <w:rPr>
          <w:color w:val="000000"/>
          <w:sz w:val="28"/>
          <w:szCs w:val="28"/>
        </w:rPr>
        <w:t xml:space="preserve">. </w:t>
      </w:r>
    </w:p>
    <w:p w14:paraId="70659243" w14:textId="77777777" w:rsidR="007F2C44" w:rsidRPr="007F2C44" w:rsidRDefault="007F2C44" w:rsidP="0082214C">
      <w:pPr>
        <w:tabs>
          <w:tab w:val="left" w:pos="720"/>
          <w:tab w:val="left" w:pos="1440"/>
          <w:tab w:val="left" w:pos="2160"/>
          <w:tab w:val="left" w:pos="2880"/>
          <w:tab w:val="left" w:pos="5520"/>
        </w:tabs>
      </w:pPr>
    </w:p>
    <w:sectPr w:rsidR="007F2C44" w:rsidRPr="007F2C44" w:rsidSect="002654E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E17D" w14:textId="77777777" w:rsidR="00C35E07" w:rsidRDefault="00C35E07" w:rsidP="00E45FE3">
      <w:r>
        <w:separator/>
      </w:r>
    </w:p>
  </w:endnote>
  <w:endnote w:type="continuationSeparator" w:id="0">
    <w:p w14:paraId="515E4BDD" w14:textId="77777777" w:rsidR="00C35E07" w:rsidRDefault="00C35E07" w:rsidP="00E4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314865"/>
      <w:docPartObj>
        <w:docPartGallery w:val="Page Numbers (Bottom of Page)"/>
        <w:docPartUnique/>
      </w:docPartObj>
    </w:sdtPr>
    <w:sdtEndPr>
      <w:rPr>
        <w:noProof/>
      </w:rPr>
    </w:sdtEndPr>
    <w:sdtContent>
      <w:p w14:paraId="46217416" w14:textId="77777777" w:rsidR="0086254A" w:rsidRDefault="0086254A">
        <w:pPr>
          <w:pStyle w:val="Footer"/>
          <w:jc w:val="right"/>
        </w:pPr>
        <w:r>
          <w:fldChar w:fldCharType="begin"/>
        </w:r>
        <w:r>
          <w:instrText xml:space="preserve"> PAGE   \* MERGEFORMAT </w:instrText>
        </w:r>
        <w:r>
          <w:fldChar w:fldCharType="separate"/>
        </w:r>
        <w:r w:rsidR="00C044B9">
          <w:rPr>
            <w:noProof/>
          </w:rPr>
          <w:t>4</w:t>
        </w:r>
        <w:r>
          <w:rPr>
            <w:noProof/>
          </w:rPr>
          <w:fldChar w:fldCharType="end"/>
        </w:r>
      </w:p>
    </w:sdtContent>
  </w:sdt>
  <w:p w14:paraId="0C6F4663" w14:textId="77777777" w:rsidR="0086254A" w:rsidRDefault="00862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28BB" w14:textId="77777777" w:rsidR="00C35E07" w:rsidRDefault="00C35E07" w:rsidP="00E45FE3">
      <w:r>
        <w:separator/>
      </w:r>
    </w:p>
  </w:footnote>
  <w:footnote w:type="continuationSeparator" w:id="0">
    <w:p w14:paraId="2A89B4D1" w14:textId="77777777" w:rsidR="00C35E07" w:rsidRDefault="00C35E07" w:rsidP="00E45FE3">
      <w:r>
        <w:continuationSeparator/>
      </w:r>
    </w:p>
  </w:footnote>
  <w:footnote w:id="1">
    <w:p w14:paraId="44E0AB6F" w14:textId="77777777" w:rsidR="002654EE" w:rsidRPr="002654EE" w:rsidRDefault="002654EE" w:rsidP="002654EE">
      <w:pPr>
        <w:pStyle w:val="NormalWeb"/>
        <w:spacing w:before="0" w:beforeAutospacing="0" w:after="0" w:afterAutospacing="0"/>
      </w:pPr>
      <w:r w:rsidRPr="002654EE">
        <w:rPr>
          <w:rStyle w:val="FootnoteReference"/>
        </w:rPr>
        <w:footnoteRef/>
      </w:r>
      <w:r w:rsidRPr="002654EE">
        <w:t xml:space="preserve"> </w:t>
      </w:r>
      <w:hyperlink r:id="rId1" w:history="1">
        <w:r w:rsidRPr="002654EE">
          <w:rPr>
            <w:rStyle w:val="Hyperlink"/>
            <w:color w:val="1155CC"/>
            <w:shd w:val="clear" w:color="auto" w:fill="FFFFFF"/>
          </w:rPr>
          <w:t>https://www</w:t>
        </w:r>
        <w:r w:rsidR="0082214C">
          <w:rPr>
            <w:rStyle w:val="Hyperlink"/>
            <w:color w:val="1155CC"/>
            <w:shd w:val="clear" w:color="auto" w:fill="FFFFFF"/>
          </w:rPr>
          <w:t xml:space="preserve">. </w:t>
        </w:r>
        <w:r w:rsidRPr="002654EE">
          <w:rPr>
            <w:rStyle w:val="Hyperlink"/>
            <w:color w:val="1155CC"/>
            <w:shd w:val="clear" w:color="auto" w:fill="FFFFFF"/>
          </w:rPr>
          <w:t>ghanaweb</w:t>
        </w:r>
        <w:r w:rsidR="0082214C">
          <w:rPr>
            <w:rStyle w:val="Hyperlink"/>
            <w:color w:val="1155CC"/>
            <w:shd w:val="clear" w:color="auto" w:fill="FFFFFF"/>
          </w:rPr>
          <w:t xml:space="preserve">. </w:t>
        </w:r>
        <w:r w:rsidRPr="002654EE">
          <w:rPr>
            <w:rStyle w:val="Hyperlink"/>
            <w:color w:val="1155CC"/>
            <w:shd w:val="clear" w:color="auto" w:fill="FFFFFF"/>
          </w:rPr>
          <w:t>com/GhanaHomePage/NewsArchive/Akufo-Addo-outlines-policies-for-Ghana-beyond-aid-632060</w:t>
        </w:r>
      </w:hyperlink>
    </w:p>
    <w:p w14:paraId="7A1D959E" w14:textId="77777777" w:rsidR="002654EE" w:rsidRDefault="002654E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79DD"/>
      </v:shape>
    </w:pict>
  </w:numPicBullet>
  <w:abstractNum w:abstractNumId="0" w15:restartNumberingAfterBreak="0">
    <w:nsid w:val="095A8CF0"/>
    <w:multiLevelType w:val="hybridMultilevel"/>
    <w:tmpl w:val="097EA2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3F64EE"/>
    <w:multiLevelType w:val="hybridMultilevel"/>
    <w:tmpl w:val="83F8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B3520"/>
    <w:multiLevelType w:val="hybridMultilevel"/>
    <w:tmpl w:val="C8BEDEDA"/>
    <w:lvl w:ilvl="0" w:tplc="5908E30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B26472F"/>
    <w:multiLevelType w:val="hybridMultilevel"/>
    <w:tmpl w:val="2D50A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44C1"/>
    <w:multiLevelType w:val="hybridMultilevel"/>
    <w:tmpl w:val="13CCE45A"/>
    <w:lvl w:ilvl="0" w:tplc="E52A160C">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26C34A51"/>
    <w:multiLevelType w:val="hybridMultilevel"/>
    <w:tmpl w:val="E5826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554C01"/>
    <w:multiLevelType w:val="hybridMultilevel"/>
    <w:tmpl w:val="842CF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E0500B"/>
    <w:multiLevelType w:val="hybridMultilevel"/>
    <w:tmpl w:val="12D2746A"/>
    <w:lvl w:ilvl="0" w:tplc="0F48855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0322F"/>
    <w:multiLevelType w:val="hybridMultilevel"/>
    <w:tmpl w:val="CA42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86172"/>
    <w:multiLevelType w:val="hybridMultilevel"/>
    <w:tmpl w:val="DE5E5370"/>
    <w:lvl w:ilvl="0" w:tplc="9B2C5AA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2E56615"/>
    <w:multiLevelType w:val="hybridMultilevel"/>
    <w:tmpl w:val="F9E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027CC"/>
    <w:multiLevelType w:val="hybridMultilevel"/>
    <w:tmpl w:val="73FA9A08"/>
    <w:lvl w:ilvl="0" w:tplc="28CEE3DE">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541746AB"/>
    <w:multiLevelType w:val="hybridMultilevel"/>
    <w:tmpl w:val="93E06102"/>
    <w:lvl w:ilvl="0" w:tplc="35C2DDE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AFF24CC"/>
    <w:multiLevelType w:val="hybridMultilevel"/>
    <w:tmpl w:val="E1D2E28A"/>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D5E3680"/>
    <w:multiLevelType w:val="multilevel"/>
    <w:tmpl w:val="F5BE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2B4843"/>
    <w:multiLevelType w:val="hybridMultilevel"/>
    <w:tmpl w:val="9840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7128E"/>
    <w:multiLevelType w:val="hybridMultilevel"/>
    <w:tmpl w:val="2D50A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372E80"/>
    <w:multiLevelType w:val="hybridMultilevel"/>
    <w:tmpl w:val="536492D2"/>
    <w:lvl w:ilvl="0" w:tplc="2A72E27C">
      <w:numFmt w:val="bullet"/>
      <w:lvlText w:val="-"/>
      <w:lvlJc w:val="left"/>
      <w:pPr>
        <w:ind w:left="720" w:hanging="360"/>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969A4"/>
    <w:multiLevelType w:val="hybridMultilevel"/>
    <w:tmpl w:val="2D50A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4314557">
    <w:abstractNumId w:val="18"/>
  </w:num>
  <w:num w:numId="2" w16cid:durableId="1049841443">
    <w:abstractNumId w:val="5"/>
  </w:num>
  <w:num w:numId="3" w16cid:durableId="1601913143">
    <w:abstractNumId w:val="1"/>
  </w:num>
  <w:num w:numId="4" w16cid:durableId="2001544126">
    <w:abstractNumId w:val="15"/>
  </w:num>
  <w:num w:numId="5" w16cid:durableId="559051494">
    <w:abstractNumId w:val="6"/>
  </w:num>
  <w:num w:numId="6" w16cid:durableId="1166440610">
    <w:abstractNumId w:val="13"/>
  </w:num>
  <w:num w:numId="7" w16cid:durableId="1611086897">
    <w:abstractNumId w:val="8"/>
  </w:num>
  <w:num w:numId="8" w16cid:durableId="464084945">
    <w:abstractNumId w:val="9"/>
  </w:num>
  <w:num w:numId="9" w16cid:durableId="1732193969">
    <w:abstractNumId w:val="4"/>
  </w:num>
  <w:num w:numId="10" w16cid:durableId="1390377039">
    <w:abstractNumId w:val="12"/>
  </w:num>
  <w:num w:numId="11" w16cid:durableId="750278825">
    <w:abstractNumId w:val="2"/>
  </w:num>
  <w:num w:numId="12" w16cid:durableId="1030765503">
    <w:abstractNumId w:val="11"/>
  </w:num>
  <w:num w:numId="13" w16cid:durableId="1919515035">
    <w:abstractNumId w:val="17"/>
  </w:num>
  <w:num w:numId="14" w16cid:durableId="198007853">
    <w:abstractNumId w:val="14"/>
  </w:num>
  <w:num w:numId="15" w16cid:durableId="913853382">
    <w:abstractNumId w:val="7"/>
  </w:num>
  <w:num w:numId="16" w16cid:durableId="674650190">
    <w:abstractNumId w:val="10"/>
  </w:num>
  <w:num w:numId="17" w16cid:durableId="2127112090">
    <w:abstractNumId w:val="0"/>
  </w:num>
  <w:num w:numId="18" w16cid:durableId="1665625648">
    <w:abstractNumId w:val="16"/>
  </w:num>
  <w:num w:numId="19" w16cid:durableId="424345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69"/>
    <w:rsid w:val="0001112B"/>
    <w:rsid w:val="000146B3"/>
    <w:rsid w:val="00033579"/>
    <w:rsid w:val="0003639F"/>
    <w:rsid w:val="000406F9"/>
    <w:rsid w:val="000422F0"/>
    <w:rsid w:val="000430B1"/>
    <w:rsid w:val="00044568"/>
    <w:rsid w:val="00072F2D"/>
    <w:rsid w:val="000856A0"/>
    <w:rsid w:val="00086927"/>
    <w:rsid w:val="0009262C"/>
    <w:rsid w:val="0009631B"/>
    <w:rsid w:val="000B4ABF"/>
    <w:rsid w:val="000B7F25"/>
    <w:rsid w:val="000D43C4"/>
    <w:rsid w:val="000F38A8"/>
    <w:rsid w:val="0010327D"/>
    <w:rsid w:val="001103FB"/>
    <w:rsid w:val="001109F2"/>
    <w:rsid w:val="001130CA"/>
    <w:rsid w:val="001137C3"/>
    <w:rsid w:val="001167EB"/>
    <w:rsid w:val="001223FD"/>
    <w:rsid w:val="00136662"/>
    <w:rsid w:val="00136D7B"/>
    <w:rsid w:val="00160F2B"/>
    <w:rsid w:val="00174A3B"/>
    <w:rsid w:val="001A5210"/>
    <w:rsid w:val="001D6164"/>
    <w:rsid w:val="00200257"/>
    <w:rsid w:val="00213683"/>
    <w:rsid w:val="002161C3"/>
    <w:rsid w:val="00236989"/>
    <w:rsid w:val="00253D08"/>
    <w:rsid w:val="0025703A"/>
    <w:rsid w:val="002635CE"/>
    <w:rsid w:val="002654EE"/>
    <w:rsid w:val="002B1F39"/>
    <w:rsid w:val="002B280E"/>
    <w:rsid w:val="002B3607"/>
    <w:rsid w:val="002B487D"/>
    <w:rsid w:val="002B5DEF"/>
    <w:rsid w:val="002D66E6"/>
    <w:rsid w:val="00301AE1"/>
    <w:rsid w:val="00333D0C"/>
    <w:rsid w:val="003400EA"/>
    <w:rsid w:val="003446FE"/>
    <w:rsid w:val="00351C3F"/>
    <w:rsid w:val="00352292"/>
    <w:rsid w:val="00353F4B"/>
    <w:rsid w:val="00370C69"/>
    <w:rsid w:val="00373981"/>
    <w:rsid w:val="00380823"/>
    <w:rsid w:val="00383D75"/>
    <w:rsid w:val="00384CC9"/>
    <w:rsid w:val="00385285"/>
    <w:rsid w:val="00391EC7"/>
    <w:rsid w:val="0039501C"/>
    <w:rsid w:val="003C0E7F"/>
    <w:rsid w:val="003C0F12"/>
    <w:rsid w:val="003D17AC"/>
    <w:rsid w:val="003D237A"/>
    <w:rsid w:val="003E6DB8"/>
    <w:rsid w:val="003F0B62"/>
    <w:rsid w:val="003F14EB"/>
    <w:rsid w:val="003F37AE"/>
    <w:rsid w:val="00402386"/>
    <w:rsid w:val="00404C29"/>
    <w:rsid w:val="004073E5"/>
    <w:rsid w:val="00422841"/>
    <w:rsid w:val="00426437"/>
    <w:rsid w:val="00430B82"/>
    <w:rsid w:val="00435107"/>
    <w:rsid w:val="00437CBA"/>
    <w:rsid w:val="00444660"/>
    <w:rsid w:val="004639BB"/>
    <w:rsid w:val="00465420"/>
    <w:rsid w:val="004B2C20"/>
    <w:rsid w:val="004B64B4"/>
    <w:rsid w:val="004C1F9E"/>
    <w:rsid w:val="004C6EB4"/>
    <w:rsid w:val="004D5540"/>
    <w:rsid w:val="004D55FF"/>
    <w:rsid w:val="004D6527"/>
    <w:rsid w:val="004E174F"/>
    <w:rsid w:val="00501F20"/>
    <w:rsid w:val="00506CB7"/>
    <w:rsid w:val="00516767"/>
    <w:rsid w:val="00525249"/>
    <w:rsid w:val="00531BCE"/>
    <w:rsid w:val="00532176"/>
    <w:rsid w:val="005374DB"/>
    <w:rsid w:val="005A69DC"/>
    <w:rsid w:val="005B3BA8"/>
    <w:rsid w:val="005B5A21"/>
    <w:rsid w:val="005C36B5"/>
    <w:rsid w:val="005C5515"/>
    <w:rsid w:val="005D2628"/>
    <w:rsid w:val="005E7DB1"/>
    <w:rsid w:val="0060220E"/>
    <w:rsid w:val="00606A8B"/>
    <w:rsid w:val="00613FBA"/>
    <w:rsid w:val="006156E1"/>
    <w:rsid w:val="00616437"/>
    <w:rsid w:val="00625D0F"/>
    <w:rsid w:val="006410A8"/>
    <w:rsid w:val="00644FFE"/>
    <w:rsid w:val="00652B49"/>
    <w:rsid w:val="00653972"/>
    <w:rsid w:val="006802A1"/>
    <w:rsid w:val="00684C31"/>
    <w:rsid w:val="00690040"/>
    <w:rsid w:val="006947CC"/>
    <w:rsid w:val="00694B36"/>
    <w:rsid w:val="006A26EB"/>
    <w:rsid w:val="006A2E3F"/>
    <w:rsid w:val="006B5152"/>
    <w:rsid w:val="006B68C4"/>
    <w:rsid w:val="006D1450"/>
    <w:rsid w:val="006E1F43"/>
    <w:rsid w:val="00704E28"/>
    <w:rsid w:val="00712653"/>
    <w:rsid w:val="00736EF5"/>
    <w:rsid w:val="007400B1"/>
    <w:rsid w:val="00743E52"/>
    <w:rsid w:val="007470D1"/>
    <w:rsid w:val="00751D6F"/>
    <w:rsid w:val="00752F42"/>
    <w:rsid w:val="007709DB"/>
    <w:rsid w:val="00770FA6"/>
    <w:rsid w:val="00776EE9"/>
    <w:rsid w:val="007771FF"/>
    <w:rsid w:val="0078023F"/>
    <w:rsid w:val="007C1DD0"/>
    <w:rsid w:val="007F2C44"/>
    <w:rsid w:val="0080573F"/>
    <w:rsid w:val="00807628"/>
    <w:rsid w:val="00813371"/>
    <w:rsid w:val="00815F14"/>
    <w:rsid w:val="0082214C"/>
    <w:rsid w:val="00826A05"/>
    <w:rsid w:val="00845A38"/>
    <w:rsid w:val="00853812"/>
    <w:rsid w:val="008563D8"/>
    <w:rsid w:val="0085798B"/>
    <w:rsid w:val="0086254A"/>
    <w:rsid w:val="00864085"/>
    <w:rsid w:val="00871743"/>
    <w:rsid w:val="00887690"/>
    <w:rsid w:val="008964BB"/>
    <w:rsid w:val="008A2528"/>
    <w:rsid w:val="008A6E8D"/>
    <w:rsid w:val="008B1856"/>
    <w:rsid w:val="008D5798"/>
    <w:rsid w:val="008F2A29"/>
    <w:rsid w:val="008F3D8E"/>
    <w:rsid w:val="008F4971"/>
    <w:rsid w:val="008F4AB9"/>
    <w:rsid w:val="0091792B"/>
    <w:rsid w:val="00923C40"/>
    <w:rsid w:val="00926323"/>
    <w:rsid w:val="009433D2"/>
    <w:rsid w:val="00944A97"/>
    <w:rsid w:val="00971A55"/>
    <w:rsid w:val="00974C06"/>
    <w:rsid w:val="009817D0"/>
    <w:rsid w:val="009A2A8A"/>
    <w:rsid w:val="009A4866"/>
    <w:rsid w:val="009A71AF"/>
    <w:rsid w:val="009D2469"/>
    <w:rsid w:val="009E46FE"/>
    <w:rsid w:val="00A06F21"/>
    <w:rsid w:val="00A1417A"/>
    <w:rsid w:val="00A1482C"/>
    <w:rsid w:val="00A15706"/>
    <w:rsid w:val="00A22A93"/>
    <w:rsid w:val="00A268D2"/>
    <w:rsid w:val="00A30278"/>
    <w:rsid w:val="00A4023A"/>
    <w:rsid w:val="00A570F7"/>
    <w:rsid w:val="00A61132"/>
    <w:rsid w:val="00A778DC"/>
    <w:rsid w:val="00A840AB"/>
    <w:rsid w:val="00A85BF4"/>
    <w:rsid w:val="00AA0466"/>
    <w:rsid w:val="00AC0BC4"/>
    <w:rsid w:val="00AC1399"/>
    <w:rsid w:val="00AC758B"/>
    <w:rsid w:val="00AC7688"/>
    <w:rsid w:val="00AC7821"/>
    <w:rsid w:val="00AD0DF3"/>
    <w:rsid w:val="00AD1D87"/>
    <w:rsid w:val="00B015C3"/>
    <w:rsid w:val="00B213CD"/>
    <w:rsid w:val="00B27E73"/>
    <w:rsid w:val="00B30570"/>
    <w:rsid w:val="00B32BD3"/>
    <w:rsid w:val="00B425D2"/>
    <w:rsid w:val="00B54F56"/>
    <w:rsid w:val="00B764E5"/>
    <w:rsid w:val="00B7666A"/>
    <w:rsid w:val="00B776C3"/>
    <w:rsid w:val="00B80C83"/>
    <w:rsid w:val="00B813C4"/>
    <w:rsid w:val="00B83674"/>
    <w:rsid w:val="00B86B0F"/>
    <w:rsid w:val="00B9301B"/>
    <w:rsid w:val="00B93498"/>
    <w:rsid w:val="00BA145E"/>
    <w:rsid w:val="00BA3064"/>
    <w:rsid w:val="00BA780B"/>
    <w:rsid w:val="00BB7EB4"/>
    <w:rsid w:val="00BE4B3C"/>
    <w:rsid w:val="00BE786C"/>
    <w:rsid w:val="00BF158B"/>
    <w:rsid w:val="00C044B9"/>
    <w:rsid w:val="00C12141"/>
    <w:rsid w:val="00C32F66"/>
    <w:rsid w:val="00C35E07"/>
    <w:rsid w:val="00C360A0"/>
    <w:rsid w:val="00C45AB3"/>
    <w:rsid w:val="00C52F7D"/>
    <w:rsid w:val="00C55F5C"/>
    <w:rsid w:val="00C721F9"/>
    <w:rsid w:val="00C7493C"/>
    <w:rsid w:val="00C7527B"/>
    <w:rsid w:val="00C83014"/>
    <w:rsid w:val="00C8499B"/>
    <w:rsid w:val="00C869D2"/>
    <w:rsid w:val="00C94DC6"/>
    <w:rsid w:val="00C97CD1"/>
    <w:rsid w:val="00CB1B9A"/>
    <w:rsid w:val="00CC7FA9"/>
    <w:rsid w:val="00CE62B6"/>
    <w:rsid w:val="00CE783D"/>
    <w:rsid w:val="00CF2DCB"/>
    <w:rsid w:val="00CF55F3"/>
    <w:rsid w:val="00D0289F"/>
    <w:rsid w:val="00D03B96"/>
    <w:rsid w:val="00D1237E"/>
    <w:rsid w:val="00D12427"/>
    <w:rsid w:val="00D1536C"/>
    <w:rsid w:val="00D276F6"/>
    <w:rsid w:val="00D30194"/>
    <w:rsid w:val="00D33653"/>
    <w:rsid w:val="00D40DCD"/>
    <w:rsid w:val="00D41D1F"/>
    <w:rsid w:val="00D4781B"/>
    <w:rsid w:val="00D54504"/>
    <w:rsid w:val="00D57158"/>
    <w:rsid w:val="00D96B85"/>
    <w:rsid w:val="00DB61A2"/>
    <w:rsid w:val="00DC4446"/>
    <w:rsid w:val="00DD68B6"/>
    <w:rsid w:val="00DD7A66"/>
    <w:rsid w:val="00DE6D87"/>
    <w:rsid w:val="00DF00AA"/>
    <w:rsid w:val="00E45FE3"/>
    <w:rsid w:val="00E502F4"/>
    <w:rsid w:val="00E540B1"/>
    <w:rsid w:val="00E56CF9"/>
    <w:rsid w:val="00E5755A"/>
    <w:rsid w:val="00E86752"/>
    <w:rsid w:val="00EA1D92"/>
    <w:rsid w:val="00EA516B"/>
    <w:rsid w:val="00EA6B00"/>
    <w:rsid w:val="00EC23C7"/>
    <w:rsid w:val="00EE318D"/>
    <w:rsid w:val="00EF42E1"/>
    <w:rsid w:val="00F0393A"/>
    <w:rsid w:val="00F04525"/>
    <w:rsid w:val="00F05073"/>
    <w:rsid w:val="00F05B1D"/>
    <w:rsid w:val="00F064AE"/>
    <w:rsid w:val="00F15E2B"/>
    <w:rsid w:val="00F3257D"/>
    <w:rsid w:val="00F34E66"/>
    <w:rsid w:val="00F3616C"/>
    <w:rsid w:val="00F45D65"/>
    <w:rsid w:val="00F57081"/>
    <w:rsid w:val="00F84D5C"/>
    <w:rsid w:val="00F86831"/>
    <w:rsid w:val="00F923F5"/>
    <w:rsid w:val="00F94832"/>
    <w:rsid w:val="00F9636D"/>
    <w:rsid w:val="00FA0F47"/>
    <w:rsid w:val="00FA66DA"/>
    <w:rsid w:val="00FB2C9A"/>
    <w:rsid w:val="00FB4088"/>
    <w:rsid w:val="00FB4418"/>
    <w:rsid w:val="00FB7372"/>
    <w:rsid w:val="00FC0942"/>
    <w:rsid w:val="00FC2A39"/>
    <w:rsid w:val="00FC3981"/>
    <w:rsid w:val="00FD5E59"/>
    <w:rsid w:val="00FE16D8"/>
    <w:rsid w:val="00FE3B56"/>
    <w:rsid w:val="00FE7E50"/>
    <w:rsid w:val="00FF5C09"/>
    <w:rsid w:val="00FF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8E46A"/>
  <w15:docId w15:val="{76EF9430-F126-4EB1-80D9-95C61F61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2653"/>
    <w:rPr>
      <w:rFonts w:ascii="Tahoma" w:hAnsi="Tahoma" w:cs="Tahoma"/>
      <w:sz w:val="16"/>
      <w:szCs w:val="16"/>
    </w:rPr>
  </w:style>
  <w:style w:type="character" w:customStyle="1" w:styleId="BalloonTextChar">
    <w:name w:val="Balloon Text Char"/>
    <w:basedOn w:val="DefaultParagraphFont"/>
    <w:link w:val="BalloonText"/>
    <w:rsid w:val="00712653"/>
    <w:rPr>
      <w:rFonts w:ascii="Tahoma" w:hAnsi="Tahoma" w:cs="Tahoma"/>
      <w:sz w:val="16"/>
      <w:szCs w:val="16"/>
    </w:rPr>
  </w:style>
  <w:style w:type="paragraph" w:styleId="ListParagraph">
    <w:name w:val="List Paragraph"/>
    <w:aliases w:val="Bullets,Colorful List - Accent 11,List Paragraph (numbered (a)),Liste 1,Numbered List Paragraph,References,ReferencesCxSpLast,Medium Grid 1 - Accent 21,List Paragraph nowy,Lista vistosa - Énfasis 11,WB List Paragraph,Dot pt,Resume Title"/>
    <w:basedOn w:val="Normal"/>
    <w:link w:val="ListParagraphChar"/>
    <w:uiPriority w:val="34"/>
    <w:qFormat/>
    <w:rsid w:val="00AC0BC4"/>
    <w:pPr>
      <w:ind w:left="720"/>
      <w:contextualSpacing/>
    </w:pPr>
  </w:style>
  <w:style w:type="character" w:styleId="CommentReference">
    <w:name w:val="annotation reference"/>
    <w:basedOn w:val="DefaultParagraphFont"/>
    <w:rsid w:val="004C6EB4"/>
    <w:rPr>
      <w:sz w:val="16"/>
      <w:szCs w:val="16"/>
    </w:rPr>
  </w:style>
  <w:style w:type="paragraph" w:styleId="CommentText">
    <w:name w:val="annotation text"/>
    <w:basedOn w:val="Normal"/>
    <w:link w:val="CommentTextChar"/>
    <w:rsid w:val="004C6EB4"/>
    <w:rPr>
      <w:sz w:val="20"/>
      <w:szCs w:val="20"/>
    </w:rPr>
  </w:style>
  <w:style w:type="character" w:customStyle="1" w:styleId="CommentTextChar">
    <w:name w:val="Comment Text Char"/>
    <w:basedOn w:val="DefaultParagraphFont"/>
    <w:link w:val="CommentText"/>
    <w:rsid w:val="004C6EB4"/>
  </w:style>
  <w:style w:type="paragraph" w:styleId="CommentSubject">
    <w:name w:val="annotation subject"/>
    <w:basedOn w:val="CommentText"/>
    <w:next w:val="CommentText"/>
    <w:link w:val="CommentSubjectChar"/>
    <w:rsid w:val="004C6EB4"/>
    <w:rPr>
      <w:b/>
      <w:bCs/>
    </w:rPr>
  </w:style>
  <w:style w:type="character" w:customStyle="1" w:styleId="CommentSubjectChar">
    <w:name w:val="Comment Subject Char"/>
    <w:basedOn w:val="CommentTextChar"/>
    <w:link w:val="CommentSubject"/>
    <w:rsid w:val="004C6EB4"/>
    <w:rPr>
      <w:b/>
      <w:bCs/>
    </w:rPr>
  </w:style>
  <w:style w:type="paragraph" w:styleId="Header">
    <w:name w:val="header"/>
    <w:basedOn w:val="Normal"/>
    <w:link w:val="HeaderChar"/>
    <w:uiPriority w:val="99"/>
    <w:rsid w:val="00E45FE3"/>
    <w:pPr>
      <w:tabs>
        <w:tab w:val="center" w:pos="4680"/>
        <w:tab w:val="right" w:pos="9360"/>
      </w:tabs>
    </w:pPr>
  </w:style>
  <w:style w:type="character" w:customStyle="1" w:styleId="HeaderChar">
    <w:name w:val="Header Char"/>
    <w:basedOn w:val="DefaultParagraphFont"/>
    <w:link w:val="Header"/>
    <w:uiPriority w:val="99"/>
    <w:rsid w:val="00E45FE3"/>
    <w:rPr>
      <w:sz w:val="24"/>
      <w:szCs w:val="24"/>
    </w:rPr>
  </w:style>
  <w:style w:type="paragraph" w:styleId="Footer">
    <w:name w:val="footer"/>
    <w:basedOn w:val="Normal"/>
    <w:link w:val="FooterChar"/>
    <w:uiPriority w:val="99"/>
    <w:rsid w:val="00E45FE3"/>
    <w:pPr>
      <w:tabs>
        <w:tab w:val="center" w:pos="4680"/>
        <w:tab w:val="right" w:pos="9360"/>
      </w:tabs>
    </w:pPr>
  </w:style>
  <w:style w:type="character" w:customStyle="1" w:styleId="FooterChar">
    <w:name w:val="Footer Char"/>
    <w:basedOn w:val="DefaultParagraphFont"/>
    <w:link w:val="Footer"/>
    <w:uiPriority w:val="99"/>
    <w:rsid w:val="00E45FE3"/>
    <w:rPr>
      <w:sz w:val="24"/>
      <w:szCs w:val="24"/>
    </w:rPr>
  </w:style>
  <w:style w:type="paragraph" w:styleId="NoSpacing">
    <w:name w:val="No Spacing"/>
    <w:uiPriority w:val="1"/>
    <w:qFormat/>
    <w:rsid w:val="00845A38"/>
    <w:rPr>
      <w:rFonts w:asciiTheme="minorHAnsi" w:eastAsiaTheme="minorHAnsi" w:hAnsiTheme="minorHAnsi" w:cstheme="minorBidi"/>
      <w:sz w:val="22"/>
      <w:szCs w:val="22"/>
    </w:rPr>
  </w:style>
  <w:style w:type="character" w:customStyle="1" w:styleId="apple-converted-space">
    <w:name w:val="apple-converted-space"/>
    <w:basedOn w:val="DefaultParagraphFont"/>
    <w:rsid w:val="005D2628"/>
  </w:style>
  <w:style w:type="table" w:customStyle="1" w:styleId="GridTable4-Accent11">
    <w:name w:val="Grid Table 4 - Accent 11"/>
    <w:basedOn w:val="TableNormal"/>
    <w:uiPriority w:val="49"/>
    <w:rsid w:val="00A06F21"/>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BE786C"/>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2654EE"/>
    <w:pPr>
      <w:spacing w:before="100" w:beforeAutospacing="1" w:after="100" w:afterAutospacing="1"/>
    </w:pPr>
  </w:style>
  <w:style w:type="character" w:styleId="Hyperlink">
    <w:name w:val="Hyperlink"/>
    <w:basedOn w:val="DefaultParagraphFont"/>
    <w:unhideWhenUsed/>
    <w:rsid w:val="002654EE"/>
    <w:rPr>
      <w:color w:val="0000FF"/>
      <w:u w:val="single"/>
    </w:rPr>
  </w:style>
  <w:style w:type="paragraph" w:styleId="FootnoteText">
    <w:name w:val="footnote text"/>
    <w:basedOn w:val="Normal"/>
    <w:link w:val="FootnoteTextChar"/>
    <w:semiHidden/>
    <w:unhideWhenUsed/>
    <w:rsid w:val="002654EE"/>
    <w:rPr>
      <w:sz w:val="20"/>
      <w:szCs w:val="20"/>
    </w:rPr>
  </w:style>
  <w:style w:type="character" w:customStyle="1" w:styleId="FootnoteTextChar">
    <w:name w:val="Footnote Text Char"/>
    <w:basedOn w:val="DefaultParagraphFont"/>
    <w:link w:val="FootnoteText"/>
    <w:semiHidden/>
    <w:rsid w:val="002654EE"/>
  </w:style>
  <w:style w:type="character" w:styleId="FootnoteReference">
    <w:name w:val="footnote reference"/>
    <w:basedOn w:val="DefaultParagraphFont"/>
    <w:semiHidden/>
    <w:unhideWhenUsed/>
    <w:rsid w:val="002654EE"/>
    <w:rPr>
      <w:vertAlign w:val="superscript"/>
    </w:rPr>
  </w:style>
  <w:style w:type="paragraph" w:customStyle="1" w:styleId="yiv162225496msonormal">
    <w:name w:val="yiv162225496msonormal"/>
    <w:basedOn w:val="Normal"/>
    <w:rsid w:val="002654EE"/>
    <w:pPr>
      <w:spacing w:before="100" w:beforeAutospacing="1" w:after="100" w:afterAutospacing="1"/>
    </w:pPr>
  </w:style>
  <w:style w:type="character" w:customStyle="1" w:styleId="ListParagraphChar">
    <w:name w:val="List Paragraph Char"/>
    <w:aliases w:val="Bullets Char,Colorful List - Accent 11 Char,List Paragraph (numbered (a)) Char,Liste 1 Char,Numbered List Paragraph Char,References Char,ReferencesCxSpLast Char,Medium Grid 1 - Accent 21 Char,List Paragraph nowy Char,Dot pt Char"/>
    <w:link w:val="ListParagraph"/>
    <w:uiPriority w:val="34"/>
    <w:locked/>
    <w:rsid w:val="008563D8"/>
    <w:rPr>
      <w:sz w:val="24"/>
      <w:szCs w:val="24"/>
    </w:rPr>
  </w:style>
  <w:style w:type="paragraph" w:styleId="PlainText">
    <w:name w:val="Plain Text"/>
    <w:basedOn w:val="Normal"/>
    <w:link w:val="PlainTextChar"/>
    <w:rsid w:val="006947CC"/>
    <w:rPr>
      <w:rFonts w:ascii="Courier New" w:hAnsi="Courier New" w:cs="Courier New"/>
      <w:sz w:val="20"/>
      <w:szCs w:val="20"/>
    </w:rPr>
  </w:style>
  <w:style w:type="character" w:customStyle="1" w:styleId="PlainTextChar">
    <w:name w:val="Plain Text Char"/>
    <w:basedOn w:val="DefaultParagraphFont"/>
    <w:link w:val="PlainText"/>
    <w:rsid w:val="006947C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83612">
      <w:bodyDiv w:val="1"/>
      <w:marLeft w:val="0"/>
      <w:marRight w:val="0"/>
      <w:marTop w:val="0"/>
      <w:marBottom w:val="0"/>
      <w:divBdr>
        <w:top w:val="none" w:sz="0" w:space="0" w:color="auto"/>
        <w:left w:val="none" w:sz="0" w:space="0" w:color="auto"/>
        <w:bottom w:val="none" w:sz="0" w:space="0" w:color="auto"/>
        <w:right w:val="none" w:sz="0" w:space="0" w:color="auto"/>
      </w:divBdr>
    </w:div>
    <w:div w:id="1039672079">
      <w:bodyDiv w:val="1"/>
      <w:marLeft w:val="0"/>
      <w:marRight w:val="0"/>
      <w:marTop w:val="0"/>
      <w:marBottom w:val="0"/>
      <w:divBdr>
        <w:top w:val="none" w:sz="0" w:space="0" w:color="auto"/>
        <w:left w:val="none" w:sz="0" w:space="0" w:color="auto"/>
        <w:bottom w:val="none" w:sz="0" w:space="0" w:color="auto"/>
        <w:right w:val="none" w:sz="0" w:space="0" w:color="auto"/>
      </w:divBdr>
    </w:div>
    <w:div w:id="15072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hanaweb.com/GhanaHomePage/NewsArchive/Akufo-Addo-outlines-policies-for-Ghana-beyond-aid-63206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2CA34-498E-411C-88E5-7295306C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5574</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USAID</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Jehanfo, Adama(ACCRA/EDU)</dc:creator>
  <cp:lastModifiedBy>Steven Hendrix</cp:lastModifiedBy>
  <cp:revision>2</cp:revision>
  <cp:lastPrinted>2018-08-09T09:52:00Z</cp:lastPrinted>
  <dcterms:created xsi:type="dcterms:W3CDTF">2024-03-16T21:52:00Z</dcterms:created>
  <dcterms:modified xsi:type="dcterms:W3CDTF">2024-03-16T21:52:00Z</dcterms:modified>
</cp:coreProperties>
</file>